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30" w:lineRule="atLeast"/>
        <w:jc w:val="center"/>
        <w:rPr>
          <w:rFonts w:ascii="微软雅黑" w:hAnsi="微软雅黑" w:eastAsia="微软雅黑" w:cs="宋体"/>
          <w:b/>
          <w:bCs/>
          <w:color w:val="EA1942"/>
          <w:sz w:val="28"/>
          <w:szCs w:val="28"/>
        </w:rPr>
      </w:pPr>
      <w:bookmarkStart w:id="0" w:name="_GoBack"/>
      <w:r>
        <w:rPr>
          <w:rFonts w:hint="eastAsia" w:ascii="微软雅黑" w:hAnsi="微软雅黑" w:eastAsia="微软雅黑" w:cs="宋体"/>
          <w:b/>
          <w:bCs/>
          <w:color w:val="EA1942"/>
          <w:sz w:val="28"/>
          <w:szCs w:val="28"/>
        </w:rPr>
        <w:t>留美捷径</w:t>
      </w:r>
    </w:p>
    <w:bookmarkEnd w:id="0"/>
    <w:p>
      <w:pPr>
        <w:shd w:val="clear" w:color="auto" w:fill="FFFFFF"/>
        <w:spacing w:after="0" w:line="330" w:lineRule="atLeast"/>
        <w:jc w:val="center"/>
        <w:rPr>
          <w:rFonts w:ascii="微软雅黑" w:hAnsi="微软雅黑" w:eastAsia="微软雅黑" w:cs="Arial"/>
          <w:color w:val="4E4946"/>
          <w:sz w:val="28"/>
          <w:szCs w:val="28"/>
        </w:rPr>
      </w:pPr>
      <w:r>
        <w:rPr>
          <w:rFonts w:hint="eastAsia" w:ascii="微软雅黑" w:hAnsi="微软雅黑" w:eastAsia="微软雅黑" w:cs="宋体"/>
          <w:b/>
          <w:bCs/>
          <w:color w:val="EA1942"/>
          <w:sz w:val="28"/>
          <w:szCs w:val="28"/>
        </w:rPr>
        <w:t>美国加州州立多明戈斯山大学美国语言和文化学院</w:t>
      </w:r>
    </w:p>
    <w:p>
      <w:pPr>
        <w:shd w:val="clear" w:color="auto" w:fill="FFFFFF"/>
        <w:spacing w:after="0" w:line="330" w:lineRule="atLeast"/>
        <w:jc w:val="center"/>
        <w:rPr>
          <w:rFonts w:ascii="微软雅黑" w:hAnsi="微软雅黑" w:eastAsia="微软雅黑" w:cs="Arial"/>
          <w:b/>
          <w:bCs/>
          <w:color w:val="06A506"/>
          <w:sz w:val="28"/>
          <w:szCs w:val="28"/>
        </w:rPr>
      </w:pPr>
      <w:r>
        <w:rPr>
          <w:rFonts w:hint="eastAsia" w:ascii="微软雅黑" w:hAnsi="微软雅黑" w:eastAsia="微软雅黑" w:cs="宋体"/>
          <w:b/>
          <w:bCs/>
          <w:color w:val="06A506"/>
          <w:sz w:val="28"/>
          <w:szCs w:val="28"/>
        </w:rPr>
        <w:t>两点之间固然直线最短，遇路障时，迂回前进必然更快！</w:t>
      </w:r>
    </w:p>
    <w:p>
      <w:pPr>
        <w:shd w:val="clear" w:color="auto" w:fill="FFFFFF"/>
        <w:spacing w:after="0" w:line="330" w:lineRule="atLeast"/>
        <w:jc w:val="center"/>
        <w:rPr>
          <w:rFonts w:ascii="微软雅黑" w:hAnsi="微软雅黑" w:eastAsia="微软雅黑" w:cs="Arial"/>
          <w:color w:val="4E4946"/>
        </w:rPr>
      </w:pPr>
      <w:r>
        <w:rPr>
          <w:rFonts w:hint="eastAsia" w:ascii="微软雅黑" w:hAnsi="微软雅黑" w:eastAsia="微软雅黑" w:cs="Arial"/>
          <w:color w:val="4E4946"/>
        </w:rPr>
        <w:t xml:space="preserve"> </w:t>
      </w:r>
    </w:p>
    <w:p>
      <w:pPr>
        <w:shd w:val="clear" w:color="auto" w:fill="FFFFFF"/>
        <w:spacing w:after="0" w:line="330" w:lineRule="atLeast"/>
        <w:rPr>
          <w:rFonts w:ascii="微软雅黑" w:hAnsi="微软雅黑" w:eastAsia="微软雅黑" w:cs="Arial"/>
        </w:rPr>
      </w:pPr>
      <w:r>
        <w:rPr>
          <w:rFonts w:hint="eastAsia" w:ascii="微软雅黑" w:hAnsi="微软雅黑" w:eastAsia="微软雅黑" w:cs="Arial"/>
          <w:color w:val="000000" w:themeColor="text1"/>
          <w14:textFill>
            <w14:solidFill>
              <w14:schemeClr w14:val="tx1"/>
            </w14:solidFill>
          </w14:textFill>
        </w:rPr>
        <w:t>来美读预科或接受密集英文培训，最有成效的是位于洛杉矶的</w:t>
      </w:r>
      <w:r>
        <w:rPr>
          <w:rFonts w:hint="eastAsia" w:ascii="微软雅黑" w:hAnsi="微软雅黑" w:eastAsia="微软雅黑" w:cs="Arial"/>
          <w:b/>
          <w:bCs/>
          <w:color w:val="EA1942"/>
        </w:rPr>
        <w:t>加州州立多明戈斯山大学</w:t>
      </w:r>
      <w:r>
        <w:rPr>
          <w:rFonts w:hint="eastAsia" w:ascii="微软雅黑" w:hAnsi="微软雅黑" w:eastAsia="微软雅黑" w:cs="Arial"/>
          <w:b/>
          <w:bCs/>
          <w:color w:val="3300FF"/>
        </w:rPr>
        <w:t>(California State University of Dominguez Hills)</w:t>
      </w:r>
      <w:r>
        <w:rPr>
          <w:rFonts w:hint="eastAsia" w:ascii="微软雅黑" w:hAnsi="微软雅黑" w:eastAsia="微软雅黑" w:cs="Arial"/>
          <w:color w:val="000000" w:themeColor="text1"/>
          <w14:textFill>
            <w14:solidFill>
              <w14:schemeClr w14:val="tx1"/>
            </w14:solidFill>
          </w14:textFill>
        </w:rPr>
        <w:t>校内的</w:t>
      </w:r>
      <w:r>
        <w:rPr>
          <w:rFonts w:hint="eastAsia" w:ascii="微软雅黑" w:hAnsi="微软雅黑" w:eastAsia="微软雅黑" w:cs="Arial"/>
          <w:b/>
          <w:bCs/>
          <w:color w:val="FF0000"/>
        </w:rPr>
        <w:t>美国语言和文化学院</w:t>
      </w:r>
      <w:r>
        <w:rPr>
          <w:rFonts w:hint="eastAsia" w:ascii="微软雅黑" w:hAnsi="微软雅黑" w:eastAsia="微软雅黑" w:cs="Arial"/>
          <w:b/>
          <w:bCs/>
          <w:color w:val="3300FF"/>
        </w:rPr>
        <w:t>（America Language and Cultural Program）</w:t>
      </w:r>
      <w:r>
        <w:rPr>
          <w:rFonts w:hint="eastAsia" w:ascii="微软雅黑" w:hAnsi="微软雅黑" w:eastAsia="微软雅黑" w:cs="Arial"/>
          <w:color w:val="000000" w:themeColor="text1"/>
          <w14:textFill>
            <w14:solidFill>
              <w14:schemeClr w14:val="tx1"/>
            </w14:solidFill>
          </w14:textFill>
        </w:rPr>
        <w:t>简称</w:t>
      </w:r>
      <w:r>
        <w:rPr>
          <w:rFonts w:hint="eastAsia" w:ascii="微软雅黑" w:hAnsi="微软雅黑" w:eastAsia="微软雅黑" w:cs="Arial"/>
          <w:b/>
          <w:bCs/>
          <w:color w:val="EA1942"/>
        </w:rPr>
        <w:t>ALCP</w:t>
      </w:r>
      <w:r>
        <w:rPr>
          <w:rFonts w:hint="eastAsia" w:ascii="微软雅黑" w:hAnsi="微软雅黑" w:eastAsia="微软雅黑" w:cs="Arial"/>
        </w:rPr>
        <w:t>是专门提升留学生或外国人士来美英语培训的。</w:t>
      </w:r>
    </w:p>
    <w:p>
      <w:pPr>
        <w:shd w:val="clear" w:color="auto" w:fill="FFFFFF"/>
        <w:spacing w:after="0" w:line="240" w:lineRule="auto"/>
        <w:rPr>
          <w:rFonts w:ascii="微软雅黑" w:hAnsi="微软雅黑" w:eastAsia="微软雅黑" w:cs="Arial"/>
          <w:color w:val="4E4946"/>
        </w:rPr>
      </w:pPr>
      <w:r>
        <w:rPr>
          <w:rFonts w:hint="eastAsia" w:ascii="微软雅黑" w:hAnsi="微软雅黑" w:eastAsia="微软雅黑" w:cs="Arial"/>
        </w:rPr>
        <w:t>请参考州大官网</w:t>
      </w:r>
      <w:r>
        <w:fldChar w:fldCharType="begin"/>
      </w:r>
      <w:r>
        <w:instrText xml:space="preserve"> HYPERLINK "http://www.csudh.edu/alcp/program.html" </w:instrText>
      </w:r>
      <w:r>
        <w:fldChar w:fldCharType="separate"/>
      </w:r>
      <w:r>
        <w:rPr>
          <w:rStyle w:val="3"/>
          <w:rFonts w:hint="eastAsia" w:ascii="微软雅黑" w:hAnsi="微软雅黑" w:eastAsia="微软雅黑" w:cs="Arial"/>
          <w:b/>
          <w:bCs/>
          <w:color w:val="3300FF"/>
        </w:rPr>
        <w:t>http://www.csudh.edu/alcp/program.html</w:t>
      </w:r>
      <w:r>
        <w:rPr>
          <w:rStyle w:val="3"/>
          <w:rFonts w:hint="eastAsia" w:ascii="微软雅黑" w:hAnsi="微软雅黑" w:eastAsia="微软雅黑" w:cs="Arial"/>
          <w:b/>
          <w:bCs/>
          <w:color w:val="3300FF"/>
        </w:rPr>
        <w:fldChar w:fldCharType="end"/>
      </w:r>
      <w:r>
        <w:rPr>
          <w:rFonts w:hint="eastAsia" w:ascii="微软雅黑" w:hAnsi="微软雅黑" w:eastAsia="微软雅黑" w:cs="Arial"/>
          <w:color w:val="4E4946"/>
        </w:rPr>
        <w:t xml:space="preserve"> </w:t>
      </w:r>
      <w:r>
        <w:rPr>
          <w:rFonts w:hint="eastAsia" w:ascii="微软雅黑" w:hAnsi="微软雅黑" w:eastAsia="微软雅黑" w:cs="Arial"/>
          <w:color w:val="000000" w:themeColor="text1"/>
          <w14:textFill>
            <w14:solidFill>
              <w14:schemeClr w14:val="tx1"/>
            </w14:solidFill>
          </w14:textFill>
        </w:rPr>
        <w:t>州大位置适中，教学严格，</w:t>
      </w:r>
      <w:r>
        <w:rPr>
          <w:rFonts w:hint="eastAsia" w:ascii="微软雅黑" w:hAnsi="微软雅黑" w:eastAsia="微软雅黑" w:cs="Arial"/>
        </w:rPr>
        <w:t>可发给入学许可(I-20)学生签证。以及办理美国国土安全部的背景调查认证手续(SEVIS)。课程从0级到五级共6个层级。全日上课，规定最少申学习三期，每期8周每周20-26小时。在如此密集的培训下必会有非常进步的成绩，对日后直接上本科和研究院甚至返国工作有极大的帮助。</w:t>
      </w:r>
      <w:r>
        <w:rPr>
          <w:rFonts w:hint="eastAsia" w:ascii="微软雅黑" w:hAnsi="微软雅黑" w:eastAsia="微软雅黑" w:cs="Arial"/>
        </w:rPr>
        <w:br w:type="textWrapping"/>
      </w:r>
      <w:r>
        <w:rPr>
          <w:rFonts w:hint="eastAsia" w:ascii="微软雅黑" w:hAnsi="微软雅黑" w:eastAsia="微软雅黑" w:cs="Arial"/>
        </w:rPr>
        <w:br w:type="textWrapping"/>
      </w:r>
      <w:r>
        <w:rPr>
          <w:rFonts w:hint="eastAsia" w:ascii="微软雅黑" w:hAnsi="微软雅黑" w:eastAsia="微软雅黑" w:cs="Arial"/>
        </w:rPr>
        <w:t>美国是一个很先进的国家，不在此生活一段时间不能体会出为什么美国的经济、文化、科技是如此的进步？在大国崛起的今日，中国需要新一代有国际观的跨世纪接班人。所谓它山之石可以攻</w:t>
      </w:r>
      <w:r>
        <w:rPr>
          <w:rFonts w:hint="eastAsia" w:ascii="微软雅黑" w:hAnsi="微软雅黑" w:eastAsia="微软雅黑" w:cs="Arial"/>
          <w:color w:val="000000" w:themeColor="text1"/>
          <w14:textFill>
            <w14:solidFill>
              <w14:schemeClr w14:val="tx1"/>
            </w14:solidFill>
          </w14:textFill>
        </w:rPr>
        <w:t>玉</w:t>
      </w:r>
      <w:r>
        <w:rPr>
          <w:rFonts w:hint="eastAsia" w:ascii="微软雅黑" w:hAnsi="微软雅黑" w:eastAsia="微软雅黑" w:cs="Arial"/>
        </w:rPr>
        <w:t>也！别人就是自己的镜子。要想超越美国，就要对英文更加熟练才会对美国有更多的了解，所以来美培训深造是有其积极意义的。尤其是教育行业在位领导者，必需要有远大的眼光才能造就更多的人才。</w:t>
      </w:r>
    </w:p>
    <w:p>
      <w:pPr>
        <w:shd w:val="clear" w:color="auto" w:fill="FFFFFF"/>
        <w:spacing w:after="0" w:line="330" w:lineRule="atLeast"/>
        <w:jc w:val="center"/>
        <w:rPr>
          <w:rFonts w:ascii="微软雅黑" w:hAnsi="微软雅黑" w:eastAsia="微软雅黑" w:cs="Arial"/>
          <w:color w:val="4E4946"/>
        </w:rPr>
      </w:pPr>
    </w:p>
    <w:p>
      <w:pPr>
        <w:shd w:val="clear" w:color="auto" w:fill="FFFFFF"/>
        <w:spacing w:after="0" w:line="330" w:lineRule="atLeast"/>
        <w:rPr>
          <w:rFonts w:ascii="微软雅黑" w:hAnsi="微软雅黑" w:eastAsia="微软雅黑" w:cs="Arial"/>
        </w:rPr>
      </w:pPr>
      <w:r>
        <w:rPr>
          <w:rFonts w:hint="eastAsia" w:ascii="微软雅黑" w:hAnsi="微软雅黑" w:eastAsia="微软雅黑" w:cs="宋体"/>
          <w:b/>
          <w:bCs/>
          <w:color w:val="FF6600"/>
          <w:sz w:val="24"/>
          <w:szCs w:val="24"/>
          <w:highlight w:val="yellow"/>
        </w:rPr>
        <w:t>为何要选择参加加州州立多明戈斯山大学留美捷径专案而不直接办留学？</w:t>
      </w:r>
      <w:r>
        <w:rPr>
          <w:rFonts w:hint="eastAsia" w:ascii="微软雅黑" w:hAnsi="微软雅黑" w:eastAsia="微软雅黑" w:cs="Arial"/>
          <w:color w:val="4E4946"/>
        </w:rPr>
        <w:br w:type="textWrapping"/>
      </w:r>
      <w:r>
        <w:rPr>
          <w:rFonts w:hint="eastAsia" w:ascii="微软雅黑" w:hAnsi="微软雅黑" w:eastAsia="微软雅黑" w:cs="Arial"/>
          <w:color w:val="4E4946"/>
        </w:rPr>
        <w:t>1</w:t>
      </w:r>
      <w:r>
        <w:rPr>
          <w:rFonts w:hint="eastAsia" w:ascii="微软雅黑" w:hAnsi="微软雅黑" w:eastAsia="微软雅黑" w:cs="Arial"/>
        </w:rPr>
        <w:t>. 除丰富自我的视野,充实自我的英语能力,更可学习独立生活。</w:t>
      </w:r>
      <w:r>
        <w:rPr>
          <w:rFonts w:hint="eastAsia" w:ascii="微软雅黑" w:hAnsi="微软雅黑" w:eastAsia="微软雅黑" w:cs="Arial"/>
        </w:rPr>
        <w:br w:type="textWrapping"/>
      </w:r>
      <w:r>
        <w:rPr>
          <w:rFonts w:hint="eastAsia" w:ascii="微软雅黑" w:hAnsi="微软雅黑" w:eastAsia="微软雅黑" w:cs="Arial"/>
        </w:rPr>
        <w:t>2 .美国大学申请时间最短需要8周以上(可能超过3个月)，IBT-61分以上(IBT满分 120)笔试托</w:t>
      </w:r>
    </w:p>
    <w:p>
      <w:pPr>
        <w:shd w:val="clear" w:color="auto" w:fill="FFFFFF"/>
        <w:spacing w:after="0" w:line="330" w:lineRule="atLeast"/>
        <w:rPr>
          <w:rFonts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福要</w:t>
      </w:r>
      <w:r>
        <w:rPr>
          <w:rFonts w:hint="eastAsia" w:ascii="微软雅黑" w:hAnsi="微软雅黑" w:eastAsia="微软雅黑" w:cs="Arial"/>
        </w:rPr>
        <w:t>500分以上。在校成绩单平均要3.0以上(80分)还不一定会被大学录取。</w:t>
      </w:r>
      <w:r>
        <w:rPr>
          <w:rFonts w:hint="eastAsia" w:ascii="微软雅黑" w:hAnsi="微软雅黑" w:eastAsia="微软雅黑" w:cs="Arial"/>
        </w:rPr>
        <w:br w:type="textWrapping"/>
      </w:r>
      <w:r>
        <w:rPr>
          <w:rFonts w:hint="eastAsia" w:ascii="微软雅黑" w:hAnsi="微软雅黑" w:eastAsia="微软雅黑" w:cs="Arial"/>
        </w:rPr>
        <w:t>3. 参加留美捷径专案简单快速，经州大授权校务代表签字，申请时不需毕业证和成绩单,也不</w:t>
      </w:r>
    </w:p>
    <w:p>
      <w:pPr>
        <w:shd w:val="clear" w:color="auto" w:fill="FFFFFF"/>
        <w:spacing w:after="0" w:line="330" w:lineRule="atLeast"/>
        <w:rPr>
          <w:rFonts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需考托福成绩，用【条件式入学】最短一个月内可以成行。</w:t>
      </w:r>
      <w:r>
        <w:rPr>
          <w:rFonts w:hint="eastAsia" w:ascii="微软雅黑" w:hAnsi="微软雅黑" w:eastAsia="微软雅黑" w:cs="Arial"/>
        </w:rPr>
        <w:br w:type="textWrapping"/>
      </w:r>
      <w:r>
        <w:rPr>
          <w:rFonts w:hint="eastAsia" w:ascii="微软雅黑" w:hAnsi="微软雅黑" w:eastAsia="微软雅黑" w:cs="Arial"/>
        </w:rPr>
        <w:t xml:space="preserve">4. 条件式入学需在加州州大的美国语言和文化学院读24周的英文，就读期间只要英 文水平达 </w:t>
      </w:r>
    </w:p>
    <w:p>
      <w:pPr>
        <w:shd w:val="clear" w:color="auto" w:fill="FFFFFF"/>
        <w:spacing w:after="0" w:line="330" w:lineRule="atLeast"/>
        <w:rPr>
          <w:rFonts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标就可同时修习大学</w:t>
      </w:r>
      <w:r>
        <w:rPr>
          <w:rFonts w:hint="eastAsia" w:ascii="微软雅黑" w:hAnsi="微软雅黑" w:eastAsia="微软雅黑" w:cs="Arial"/>
        </w:rPr>
        <w:t xml:space="preserve"> (本科或研究生)预科的学分。在预科所修学分全美每所大学都承认。到</w:t>
      </w:r>
    </w:p>
    <w:p>
      <w:pPr>
        <w:shd w:val="clear" w:color="auto" w:fill="FFFFFF"/>
        <w:spacing w:after="0" w:line="330" w:lineRule="atLeast"/>
        <w:rPr>
          <w:rFonts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了开学</w:t>
      </w:r>
      <w:r>
        <w:rPr>
          <w:rFonts w:hint="eastAsia" w:ascii="微软雅黑" w:hAnsi="微软雅黑" w:eastAsia="微软雅黑" w:cs="Arial"/>
        </w:rPr>
        <w:t>(每年1月或9月）再进入大学本科就读毫不耽误时间。</w:t>
      </w:r>
      <w:r>
        <w:rPr>
          <w:rFonts w:hint="eastAsia" w:ascii="微软雅黑" w:hAnsi="微软雅黑" w:eastAsia="微软雅黑" w:cs="Arial"/>
        </w:rPr>
        <w:br w:type="textWrapping"/>
      </w:r>
      <w:r>
        <w:rPr>
          <w:rFonts w:hint="eastAsia" w:ascii="微软雅黑" w:hAnsi="微软雅黑" w:eastAsia="微软雅黑" w:cs="Arial"/>
        </w:rPr>
        <w:t>5. 曾经到过美国准时返回,再次申请美签极容易取得,也可分期每年来读一两个月。一 则提升英</w:t>
      </w:r>
    </w:p>
    <w:p>
      <w:pPr>
        <w:shd w:val="clear" w:color="auto" w:fill="FFFFFF"/>
        <w:spacing w:after="0" w:line="330" w:lineRule="atLeast"/>
        <w:rPr>
          <w:rFonts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语力</w:t>
      </w:r>
      <w:r>
        <w:rPr>
          <w:rFonts w:hint="eastAsia" w:ascii="微软雅黑" w:hAnsi="微软雅黑" w:eastAsia="微软雅黑" w:cs="Arial"/>
        </w:rPr>
        <w:t>, 二则熟悉美国式的生活，三则作为留美前的准备。</w:t>
      </w:r>
      <w:r>
        <w:rPr>
          <w:rFonts w:hint="eastAsia" w:ascii="微软雅黑" w:hAnsi="微软雅黑" w:eastAsia="微软雅黑" w:cs="Arial"/>
        </w:rPr>
        <w:br w:type="textWrapping"/>
      </w:r>
      <w:r>
        <w:rPr>
          <w:rFonts w:hint="eastAsia" w:ascii="微软雅黑" w:hAnsi="微软雅黑" w:eastAsia="微软雅黑" w:cs="Arial"/>
        </w:rPr>
        <w:t>6. 参加留美捷径专案所持F-1学生签证,可随时返国,签证有效期间返美不需再签。</w:t>
      </w:r>
      <w:r>
        <w:rPr>
          <w:rFonts w:hint="eastAsia" w:ascii="微软雅黑" w:hAnsi="微软雅黑" w:eastAsia="微软雅黑" w:cs="Arial"/>
        </w:rPr>
        <w:br w:type="textWrapping"/>
      </w:r>
      <w:r>
        <w:rPr>
          <w:rFonts w:hint="eastAsia" w:ascii="微软雅黑" w:hAnsi="微软雅黑" w:eastAsia="微软雅黑" w:cs="Arial"/>
        </w:rPr>
        <w:t>7. 在学习英文期间，更多的时间来考虑向什么学校申请就读什么科系？或确定自己 的兴趣与能</w:t>
      </w:r>
    </w:p>
    <w:p>
      <w:pPr>
        <w:shd w:val="clear" w:color="auto" w:fill="FFFFFF"/>
        <w:spacing w:after="0" w:line="330" w:lineRule="atLeast"/>
        <w:rPr>
          <w:rFonts w:ascii="微软雅黑" w:hAnsi="微软雅黑" w:eastAsia="微软雅黑" w:cs="Arial"/>
          <w:color w:val="4E4946"/>
        </w:rPr>
      </w:pPr>
      <w:r>
        <w:rPr>
          <w:rFonts w:hint="eastAsia" w:ascii="微软雅黑" w:hAnsi="微软雅黑" w:eastAsia="微软雅黑" w:cs="Arial"/>
        </w:rPr>
        <w:t xml:space="preserve">    </w:t>
      </w:r>
      <w:r>
        <w:rPr>
          <w:rFonts w:hint="eastAsia" w:ascii="微软雅黑" w:hAnsi="微软雅黑" w:eastAsia="微软雅黑" w:cs="宋体"/>
        </w:rPr>
        <w:t>力可以到什么大学就读</w:t>
      </w:r>
      <w:r>
        <w:rPr>
          <w:rFonts w:hint="eastAsia" w:ascii="微软雅黑" w:hAnsi="微软雅黑" w:eastAsia="微软雅黑" w:cs="Arial"/>
          <w:color w:val="4E4946"/>
        </w:rPr>
        <w:t>?</w:t>
      </w:r>
    </w:p>
    <w:p>
      <w:pPr>
        <w:shd w:val="clear" w:color="auto" w:fill="FFFFFF"/>
        <w:spacing w:after="0" w:line="330" w:lineRule="atLeast"/>
        <w:rPr>
          <w:rFonts w:ascii="微软雅黑" w:hAnsi="微软雅黑" w:eastAsia="微软雅黑" w:cs="Arial"/>
          <w:color w:val="4E4946"/>
        </w:rPr>
      </w:pPr>
      <w:r>
        <w:rPr>
          <w:rFonts w:hint="eastAsia" w:ascii="微软雅黑" w:hAnsi="微软雅黑" w:eastAsia="微软雅黑" w:cs="Arial"/>
          <w:color w:val="4E4946"/>
        </w:rPr>
        <w:t xml:space="preserve"> </w:t>
      </w:r>
    </w:p>
    <w:p>
      <w:pPr>
        <w:shd w:val="clear" w:color="auto" w:fill="FFFFFF"/>
        <w:spacing w:after="0" w:line="330" w:lineRule="atLeast"/>
        <w:rPr>
          <w:rFonts w:ascii="微软雅黑" w:hAnsi="微软雅黑" w:eastAsia="微软雅黑" w:cs="Arial"/>
        </w:rPr>
      </w:pPr>
      <w:r>
        <w:rPr>
          <w:rFonts w:hint="eastAsia" w:ascii="微软雅黑" w:hAnsi="微软雅黑" w:eastAsia="微软雅黑" w:cs="宋体"/>
          <w:b/>
          <w:bCs/>
          <w:color w:val="0000FF"/>
          <w:shd w:val="clear" w:color="auto" w:fill="FFFF00"/>
        </w:rPr>
        <w:t>选择就读加州多明戈斯山州立大学美国语言和文化学院的</w:t>
      </w:r>
      <w:r>
        <w:rPr>
          <w:rFonts w:hint="eastAsia" w:ascii="微软雅黑" w:hAnsi="微软雅黑" w:eastAsia="微软雅黑" w:cs="Arial"/>
          <w:b/>
          <w:bCs/>
          <w:color w:val="0000FF"/>
          <w:shd w:val="clear" w:color="auto" w:fill="FFFF00"/>
        </w:rPr>
        <w:t>7大优势</w:t>
      </w:r>
      <w:r>
        <w:rPr>
          <w:rFonts w:hint="eastAsia" w:ascii="微软雅黑" w:hAnsi="微软雅黑" w:eastAsia="微软雅黑" w:cs="Arial"/>
          <w:color w:val="4E4946"/>
        </w:rPr>
        <w:br w:type="textWrapping"/>
      </w:r>
      <w:r>
        <w:rPr>
          <w:rFonts w:hint="eastAsia" w:ascii="微软雅黑" w:hAnsi="微软雅黑" w:eastAsia="微软雅黑" w:cs="Arial"/>
        </w:rPr>
        <w:t>1.  加州州立大学(教学优良,</w:t>
      </w:r>
      <w:r>
        <w:rPr>
          <w:rFonts w:hint="eastAsia" w:ascii="微软雅黑" w:hAnsi="微软雅黑" w:eastAsia="微软雅黑" w:cs="宋体"/>
          <w:b/>
          <w:bCs/>
          <w:color w:val="0000FF"/>
        </w:rPr>
        <w:t>公立大学可信度高</w:t>
      </w:r>
      <w:r>
        <w:rPr>
          <w:rFonts w:hint="eastAsia" w:ascii="微软雅黑" w:hAnsi="微软雅黑" w:eastAsia="微软雅黑" w:cs="Arial"/>
          <w:color w:val="4E4946"/>
        </w:rPr>
        <w:t>)</w:t>
      </w:r>
      <w:r>
        <w:rPr>
          <w:rFonts w:hint="eastAsia" w:ascii="微软雅黑" w:hAnsi="微软雅黑" w:eastAsia="微软雅黑" w:cs="Arial"/>
        </w:rPr>
        <w:t>有15,000名学生。有38个本</w:t>
      </w:r>
      <w:r>
        <w:rPr>
          <w:rFonts w:hint="eastAsia" w:ascii="微软雅黑" w:hAnsi="微软雅黑" w:eastAsia="微软雅黑" w:cs="Arial"/>
          <w:color w:val="000000" w:themeColor="text1"/>
          <w14:textFill>
            <w14:solidFill>
              <w14:schemeClr w14:val="tx1"/>
            </w14:solidFill>
          </w14:textFill>
        </w:rPr>
        <w:t>科</w:t>
      </w:r>
      <w:r>
        <w:rPr>
          <w:rFonts w:hint="eastAsia" w:ascii="微软雅黑" w:hAnsi="微软雅黑" w:eastAsia="微软雅黑" w:cs="Arial"/>
        </w:rPr>
        <w:t xml:space="preserve">专业，19个硕士  </w:t>
      </w:r>
    </w:p>
    <w:p>
      <w:pPr>
        <w:shd w:val="clear" w:color="auto" w:fill="FFFFFF"/>
        <w:spacing w:after="0" w:line="330" w:lineRule="atLeast"/>
        <w:ind w:firstLine="260"/>
        <w:rPr>
          <w:rFonts w:ascii="微软雅黑" w:hAnsi="微软雅黑" w:eastAsia="微软雅黑" w:cs="Arial"/>
        </w:rPr>
      </w:pPr>
      <w:r>
        <w:rPr>
          <w:rFonts w:hint="eastAsia" w:ascii="微软雅黑" w:hAnsi="微软雅黑" w:eastAsia="微软雅黑" w:cs="Arial"/>
        </w:rPr>
        <w:t>专业。</w:t>
      </w:r>
      <w:r>
        <w:rPr>
          <w:rFonts w:hint="eastAsia" w:ascii="微软雅黑" w:hAnsi="微软雅黑" w:eastAsia="微软雅黑" w:cs="Arial"/>
        </w:rPr>
        <w:br w:type="textWrapping"/>
      </w:r>
      <w:r>
        <w:rPr>
          <w:rFonts w:hint="eastAsia" w:ascii="微软雅黑" w:hAnsi="微软雅黑" w:eastAsia="微软雅黑" w:cs="Arial"/>
          <w:color w:val="4E4946"/>
        </w:rPr>
        <w:t xml:space="preserve">2. </w:t>
      </w:r>
      <w:r>
        <w:rPr>
          <w:rFonts w:hint="eastAsia" w:ascii="微软雅黑" w:hAnsi="微软雅黑" w:eastAsia="微软雅黑" w:cs="宋体"/>
          <w:b/>
          <w:bCs/>
          <w:color w:val="0000FF"/>
        </w:rPr>
        <w:t>学费低廉</w:t>
      </w:r>
      <w:r>
        <w:rPr>
          <w:rFonts w:hint="eastAsia" w:ascii="微软雅黑" w:hAnsi="微软雅黑" w:eastAsia="微软雅黑" w:cs="Arial"/>
          <w:b/>
          <w:bCs/>
          <w:color w:val="0000FF"/>
        </w:rPr>
        <w:t>:</w:t>
      </w:r>
      <w:r>
        <w:rPr>
          <w:rFonts w:hint="eastAsia" w:ascii="微软雅黑" w:hAnsi="微软雅黑" w:eastAsia="微软雅黑" w:cs="Arial"/>
          <w:color w:val="0000FF"/>
        </w:rPr>
        <w:t xml:space="preserve"> </w:t>
      </w:r>
      <w:r>
        <w:rPr>
          <w:rFonts w:hint="eastAsia" w:ascii="微软雅黑" w:hAnsi="微软雅黑" w:eastAsia="微软雅黑" w:cs="宋体"/>
        </w:rPr>
        <w:t>美国私立大学学费约</w:t>
      </w:r>
      <w:r>
        <w:rPr>
          <w:rFonts w:hint="eastAsia" w:ascii="微软雅黑" w:hAnsi="微软雅黑" w:eastAsia="微软雅黑" w:cs="Arial"/>
        </w:rPr>
        <w:t>5.6万美元/年,加州大学(UC)系统约四万美元/年,加州州立大学</w:t>
      </w:r>
    </w:p>
    <w:p>
      <w:pPr>
        <w:shd w:val="clear" w:color="auto" w:fill="FFFFFF"/>
        <w:spacing w:after="0" w:line="330" w:lineRule="atLeast"/>
        <w:ind w:firstLine="260"/>
        <w:rPr>
          <w:rFonts w:ascii="微软雅黑" w:hAnsi="微软雅黑" w:eastAsia="微软雅黑" w:cs="Arial"/>
        </w:rPr>
      </w:pPr>
      <w:r>
        <w:rPr>
          <w:rFonts w:hint="eastAsia" w:ascii="微软雅黑" w:hAnsi="微软雅黑" w:eastAsia="微软雅黑" w:cs="Arial"/>
        </w:rPr>
        <w:t>由</w:t>
      </w:r>
      <w:r>
        <w:rPr>
          <w:rFonts w:hint="eastAsia" w:ascii="微软雅黑" w:hAnsi="微软雅黑" w:eastAsia="微软雅黑" w:cs="宋体"/>
        </w:rPr>
        <w:t>州政府拨发经费不到</w:t>
      </w:r>
      <w:r>
        <w:rPr>
          <w:rFonts w:hint="eastAsia" w:ascii="微软雅黑" w:hAnsi="微软雅黑" w:eastAsia="微软雅黑" w:cs="Arial"/>
        </w:rPr>
        <w:t>$18,000美元/年，硕士每年学费仅$13,000美元    (23所加州州大统</w:t>
      </w:r>
    </w:p>
    <w:p>
      <w:pPr>
        <w:shd w:val="clear" w:color="auto" w:fill="FFFFFF"/>
        <w:spacing w:after="0" w:line="330" w:lineRule="atLeast"/>
        <w:ind w:firstLine="260"/>
        <w:rPr>
          <w:rFonts w:ascii="微软雅黑" w:hAnsi="微软雅黑" w:eastAsia="微软雅黑" w:cs="Arial"/>
        </w:rPr>
      </w:pPr>
      <w:r>
        <w:rPr>
          <w:rFonts w:hint="eastAsia" w:ascii="微软雅黑" w:hAnsi="微软雅黑" w:eastAsia="微软雅黑" w:cs="Arial"/>
        </w:rPr>
        <w:t>一收</w:t>
      </w:r>
      <w:r>
        <w:rPr>
          <w:rFonts w:hint="eastAsia" w:ascii="微软雅黑" w:hAnsi="微软雅黑" w:eastAsia="微软雅黑" w:cs="宋体"/>
        </w:rPr>
        <w:t>费</w:t>
      </w:r>
      <w:r>
        <w:rPr>
          <w:rFonts w:hint="eastAsia" w:ascii="微软雅黑" w:hAnsi="微软雅黑" w:eastAsia="微软雅黑" w:cs="Arial"/>
        </w:rPr>
        <w:t>)。语言学院每8周为</w:t>
      </w:r>
      <w:r>
        <w:rPr>
          <w:rFonts w:hint="eastAsia" w:ascii="微软雅黑" w:hAnsi="微软雅黑" w:eastAsia="微软雅黑" w:cs="Arial"/>
          <w:b/>
          <w:bCs/>
          <w:color w:val="FF00FF"/>
        </w:rPr>
        <w:t>$2,</w:t>
      </w:r>
      <w:r>
        <w:rPr>
          <w:rFonts w:hint="eastAsia" w:ascii="微软雅黑" w:hAnsi="微软雅黑" w:eastAsia="微软雅黑" w:cs="Times New Roman"/>
          <w:b/>
          <w:bCs/>
          <w:color w:val="FF00FF"/>
        </w:rPr>
        <w:t>4</w:t>
      </w:r>
      <w:r>
        <w:rPr>
          <w:rFonts w:hint="eastAsia" w:ascii="微软雅黑" w:hAnsi="微软雅黑" w:eastAsia="微软雅黑" w:cs="Arial"/>
          <w:b/>
          <w:bCs/>
          <w:color w:val="FF00FF"/>
        </w:rPr>
        <w:t>00</w:t>
      </w:r>
      <w:r>
        <w:rPr>
          <w:rFonts w:hint="eastAsia" w:ascii="微软雅黑" w:hAnsi="微软雅黑" w:eastAsia="微软雅黑" w:cs="宋体"/>
        </w:rPr>
        <w:t>美元</w:t>
      </w:r>
      <w:r>
        <w:rPr>
          <w:rFonts w:hint="eastAsia" w:ascii="微软雅黑" w:hAnsi="微软雅黑" w:eastAsia="微软雅黑" w:cs="Arial"/>
        </w:rPr>
        <w:t>(要求至少24周)。住宿 费2人1房约$750/月。</w:t>
      </w:r>
    </w:p>
    <w:p>
      <w:pPr>
        <w:shd w:val="clear" w:color="auto" w:fill="FFFFFF"/>
        <w:spacing w:after="0" w:line="330" w:lineRule="atLeast"/>
        <w:ind w:firstLine="260"/>
        <w:rPr>
          <w:rFonts w:ascii="微软雅黑" w:hAnsi="微软雅黑" w:eastAsia="微软雅黑" w:cs="Arial"/>
        </w:rPr>
      </w:pPr>
      <w:r>
        <w:rPr>
          <w:rFonts w:hint="eastAsia" w:ascii="微软雅黑" w:hAnsi="微软雅黑" w:eastAsia="微软雅黑" w:cs="Arial"/>
        </w:rPr>
        <w:t>单人房</w:t>
      </w:r>
      <w:r>
        <w:rPr>
          <w:rFonts w:hint="eastAsia" w:ascii="微软雅黑" w:hAnsi="微软雅黑" w:eastAsia="微软雅黑" w:cs="宋体"/>
        </w:rPr>
        <w:t>另计。</w:t>
      </w:r>
      <w:r>
        <w:rPr>
          <w:rFonts w:hint="eastAsia" w:ascii="微软雅黑" w:hAnsi="微软雅黑" w:eastAsia="微软雅黑" w:cs="Arial"/>
        </w:rPr>
        <w:t>(每年学费调整以州大颁布的费用为准）</w:t>
      </w:r>
      <w:r>
        <w:rPr>
          <w:rFonts w:hint="eastAsia" w:ascii="微软雅黑" w:hAnsi="微软雅黑" w:eastAsia="微软雅黑" w:cs="Arial"/>
        </w:rPr>
        <w:br w:type="textWrapping"/>
      </w:r>
      <w:r>
        <w:rPr>
          <w:rFonts w:hint="eastAsia" w:ascii="微软雅黑" w:hAnsi="微软雅黑" w:eastAsia="微软雅黑" w:cs="Arial"/>
          <w:color w:val="4E4946"/>
        </w:rPr>
        <w:t xml:space="preserve">3. </w:t>
      </w:r>
      <w:r>
        <w:rPr>
          <w:rFonts w:hint="eastAsia" w:ascii="微软雅黑" w:hAnsi="微软雅黑" w:eastAsia="微软雅黑" w:cs="宋体"/>
          <w:b/>
          <w:bCs/>
          <w:color w:val="0000FF"/>
        </w:rPr>
        <w:t>气候宜人</w:t>
      </w:r>
      <w:r>
        <w:rPr>
          <w:rFonts w:hint="eastAsia" w:ascii="微软雅黑" w:hAnsi="微软雅黑" w:eastAsia="微软雅黑" w:cs="宋体"/>
        </w:rPr>
        <w:t>位于加州洛杉矶中心</w:t>
      </w:r>
      <w:r>
        <w:rPr>
          <w:rFonts w:hint="eastAsia" w:ascii="微软雅黑" w:hAnsi="微软雅黑" w:eastAsia="微软雅黑" w:cs="宋体"/>
          <w:color w:val="4E4946"/>
        </w:rPr>
        <w:t>，</w:t>
      </w:r>
      <w:r>
        <w:rPr>
          <w:rFonts w:hint="eastAsia" w:ascii="微软雅黑" w:hAnsi="微软雅黑" w:eastAsia="微软雅黑" w:cs="宋体"/>
          <w:color w:val="0000FF"/>
        </w:rPr>
        <w:t>交通便捷。</w:t>
      </w:r>
      <w:r>
        <w:rPr>
          <w:rFonts w:hint="eastAsia" w:ascii="微软雅黑" w:hAnsi="微软雅黑" w:eastAsia="微软雅黑" w:cs="Arial"/>
          <w:color w:val="4E4946"/>
        </w:rPr>
        <w:br w:type="textWrapping"/>
      </w:r>
      <w:r>
        <w:rPr>
          <w:rFonts w:hint="eastAsia" w:ascii="微软雅黑" w:hAnsi="微软雅黑" w:eastAsia="微软雅黑" w:cs="Arial"/>
          <w:color w:val="4E4946"/>
        </w:rPr>
        <w:t>4</w:t>
      </w:r>
      <w:r>
        <w:rPr>
          <w:rFonts w:hint="eastAsia" w:ascii="微软雅黑" w:hAnsi="微软雅黑" w:eastAsia="微软雅黑" w:cs="Arial"/>
        </w:rPr>
        <w:t>. 大学有ESL课程并接受</w:t>
      </w:r>
      <w:r>
        <w:rPr>
          <w:rFonts w:hint="eastAsia" w:ascii="微软雅黑" w:hAnsi="微软雅黑" w:eastAsia="微软雅黑" w:cs="Arial"/>
          <w:color w:val="4E4946"/>
        </w:rPr>
        <w:t>【</w:t>
      </w:r>
      <w:r>
        <w:rPr>
          <w:rFonts w:hint="eastAsia" w:ascii="微软雅黑" w:hAnsi="微软雅黑" w:eastAsia="微软雅黑" w:cs="宋体"/>
          <w:color w:val="0000FF"/>
        </w:rPr>
        <w:t>条件式入学</w:t>
      </w:r>
      <w:r>
        <w:rPr>
          <w:rFonts w:hint="eastAsia" w:ascii="微软雅黑" w:hAnsi="微软雅黑" w:eastAsia="微软雅黑" w:cs="宋体"/>
          <w:color w:val="4E4946"/>
        </w:rPr>
        <w:t>】</w:t>
      </w:r>
      <w:r>
        <w:rPr>
          <w:rFonts w:hint="eastAsia" w:ascii="微软雅黑" w:hAnsi="微软雅黑" w:eastAsia="微软雅黑" w:cs="宋体"/>
        </w:rPr>
        <w:t>签证时免托福成绩。</w:t>
      </w:r>
      <w:r>
        <w:rPr>
          <w:rFonts w:hint="eastAsia" w:ascii="微软雅黑" w:hAnsi="微软雅黑" w:eastAsia="微软雅黑" w:cs="Arial"/>
        </w:rPr>
        <w:br w:type="textWrapping"/>
      </w:r>
      <w:r>
        <w:rPr>
          <w:rFonts w:hint="eastAsia" w:ascii="微软雅黑" w:hAnsi="微软雅黑" w:eastAsia="微软雅黑" w:cs="Arial"/>
        </w:rPr>
        <w:t>5. 校内有</w:t>
      </w:r>
      <w:r>
        <w:rPr>
          <w:rFonts w:hint="eastAsia" w:ascii="微软雅黑" w:hAnsi="微软雅黑" w:eastAsia="微软雅黑" w:cs="宋体"/>
          <w:color w:val="0000FF"/>
        </w:rPr>
        <w:t>带家俱的学生公寓</w:t>
      </w:r>
      <w:r>
        <w:rPr>
          <w:rFonts w:hint="eastAsia" w:ascii="微软雅黑" w:hAnsi="微软雅黑" w:eastAsia="微软雅黑" w:cs="Arial"/>
        </w:rPr>
        <w:t>,数分钟步行至教室。有客厅,卧室,厨房(可以自炊),厕浴,    含水电,煤</w:t>
      </w:r>
    </w:p>
    <w:p>
      <w:pPr>
        <w:shd w:val="clear" w:color="auto" w:fill="FFFFFF"/>
        <w:spacing w:after="0" w:line="330" w:lineRule="atLeast"/>
        <w:rPr>
          <w:rFonts w:ascii="微软雅黑" w:hAnsi="微软雅黑" w:eastAsia="微软雅黑" w:cs="Arial"/>
        </w:rPr>
      </w:pPr>
      <w:r>
        <w:rPr>
          <w:rFonts w:hint="eastAsia" w:ascii="微软雅黑" w:hAnsi="微软雅黑" w:eastAsia="微软雅黑" w:cs="宋体"/>
        </w:rPr>
        <w:t xml:space="preserve">  气、宽频上网、有线电视</w:t>
      </w:r>
      <w:r>
        <w:rPr>
          <w:rFonts w:hint="eastAsia" w:ascii="微软雅黑" w:hAnsi="微软雅黑" w:eastAsia="微软雅黑" w:cs="Arial"/>
        </w:rPr>
        <w:t>,有电脑室,健身房,交谊中心,小卖部等。但容纳人数有限，需尽早申请，</w:t>
      </w:r>
    </w:p>
    <w:p>
      <w:pPr>
        <w:shd w:val="clear" w:color="auto" w:fill="FFFFFF"/>
        <w:spacing w:after="0" w:line="330" w:lineRule="atLeast"/>
        <w:rPr>
          <w:rFonts w:ascii="微软雅黑" w:hAnsi="微软雅黑" w:eastAsia="微软雅黑" w:cs="Arial"/>
        </w:rPr>
      </w:pPr>
      <w:r>
        <w:rPr>
          <w:rFonts w:hint="eastAsia" w:ascii="微软雅黑" w:hAnsi="微软雅黑" w:eastAsia="微软雅黑" w:cs="Arial"/>
        </w:rPr>
        <w:t xml:space="preserve">  否则只能在校外租房。</w:t>
      </w:r>
      <w:r>
        <w:rPr>
          <w:rFonts w:hint="eastAsia" w:ascii="微软雅黑" w:hAnsi="微软雅黑" w:eastAsia="微软雅黑" w:cs="Arial"/>
        </w:rPr>
        <w:br w:type="textWrapping"/>
      </w:r>
      <w:r>
        <w:rPr>
          <w:rFonts w:hint="eastAsia" w:ascii="微软雅黑" w:hAnsi="微软雅黑" w:eastAsia="微软雅黑" w:cs="Arial"/>
          <w:color w:val="4E4946"/>
        </w:rPr>
        <w:t>6. 全天</w:t>
      </w:r>
      <w:r>
        <w:rPr>
          <w:rFonts w:hint="eastAsia" w:ascii="微软雅黑" w:hAnsi="微软雅黑" w:eastAsia="微软雅黑" w:cs="Arial"/>
          <w:color w:val="0000FF"/>
        </w:rPr>
        <w:t>24小时警卫</w:t>
      </w:r>
      <w:r>
        <w:rPr>
          <w:rFonts w:hint="eastAsia" w:ascii="微软雅黑" w:hAnsi="微软雅黑" w:eastAsia="微软雅黑" w:cs="宋体"/>
          <w:color w:val="4E4946"/>
        </w:rPr>
        <w:t>保证安全。</w:t>
      </w:r>
      <w:r>
        <w:rPr>
          <w:rFonts w:hint="eastAsia" w:ascii="微软雅黑" w:hAnsi="微软雅黑" w:eastAsia="微软雅黑" w:cs="Arial"/>
          <w:color w:val="4E4946"/>
        </w:rPr>
        <w:br w:type="textWrapping"/>
      </w:r>
      <w:r>
        <w:rPr>
          <w:rFonts w:hint="eastAsia" w:ascii="微软雅黑" w:hAnsi="微软雅黑" w:eastAsia="微软雅黑" w:cs="Arial"/>
          <w:color w:val="4E4946"/>
        </w:rPr>
        <w:t>7</w:t>
      </w:r>
      <w:r>
        <w:rPr>
          <w:rFonts w:hint="eastAsia" w:ascii="微软雅黑" w:hAnsi="微软雅黑" w:eastAsia="微软雅黑" w:cs="Arial"/>
        </w:rPr>
        <w:t>. 申请留美捷径专</w:t>
      </w:r>
      <w:r>
        <w:rPr>
          <w:rFonts w:hint="eastAsia" w:ascii="微软雅黑" w:hAnsi="微软雅黑" w:eastAsia="微软雅黑" w:cs="Arial"/>
          <w:color w:val="002060"/>
        </w:rPr>
        <w:t>案</w:t>
      </w:r>
      <w:r>
        <w:rPr>
          <w:rFonts w:hint="eastAsia" w:ascii="微软雅黑" w:hAnsi="微软雅黑" w:eastAsia="微软雅黑" w:cs="宋体"/>
          <w:color w:val="002060"/>
        </w:rPr>
        <w:t>手续简单</w:t>
      </w:r>
      <w:r>
        <w:rPr>
          <w:rFonts w:hint="eastAsia" w:ascii="微软雅黑" w:hAnsi="微软雅黑" w:eastAsia="微软雅黑" w:cs="Arial"/>
        </w:rPr>
        <w:t>(不需毕业证,不需成绩单,不需考托福),快捷(7-10工作天可办妥</w:t>
      </w:r>
    </w:p>
    <w:p>
      <w:pPr>
        <w:shd w:val="clear" w:color="auto" w:fill="FFFFFF"/>
        <w:spacing w:after="0" w:line="330" w:lineRule="atLeast"/>
        <w:rPr>
          <w:rFonts w:ascii="微软雅黑" w:hAnsi="微软雅黑" w:eastAsia="微软雅黑" w:cs="Arial"/>
          <w:color w:val="4E4946"/>
        </w:rPr>
      </w:pPr>
      <w:r>
        <w:rPr>
          <w:rFonts w:hint="eastAsia" w:ascii="微软雅黑" w:hAnsi="微软雅黑" w:eastAsia="微软雅黑" w:cs="Arial"/>
        </w:rPr>
        <w:t xml:space="preserve">    ALCP入学许可）最快一个月即可成行</w:t>
      </w:r>
      <w:r>
        <w:rPr>
          <w:rFonts w:hint="eastAsia" w:ascii="微软雅黑" w:hAnsi="微软雅黑" w:eastAsia="微软雅黑" w:cs="Arial"/>
          <w:color w:val="4E4946"/>
        </w:rPr>
        <w:t>。</w:t>
      </w:r>
    </w:p>
    <w:p>
      <w:pPr>
        <w:shd w:val="clear" w:color="auto" w:fill="FFFFFF"/>
        <w:spacing w:after="0" w:line="330" w:lineRule="atLeast"/>
        <w:rPr>
          <w:rFonts w:ascii="微软雅黑" w:hAnsi="微软雅黑" w:eastAsia="微软雅黑" w:cs="Arial"/>
          <w:color w:val="4E4946"/>
          <w:sz w:val="21"/>
          <w:szCs w:val="21"/>
        </w:rPr>
      </w:pPr>
      <w:r>
        <w:rPr>
          <w:rFonts w:hint="eastAsia" w:ascii="微软雅黑" w:hAnsi="微软雅黑" w:eastAsia="微软雅黑" w:cs="Arial"/>
          <w:color w:val="4E4946"/>
          <w:sz w:val="21"/>
          <w:szCs w:val="21"/>
        </w:rPr>
        <w:t xml:space="preserve"> </w:t>
      </w:r>
    </w:p>
    <w:p>
      <w:pPr>
        <w:shd w:val="clear" w:color="auto" w:fill="FFFFFF"/>
        <w:spacing w:after="0" w:line="330" w:lineRule="atLeast"/>
        <w:rPr>
          <w:rFonts w:ascii="微软雅黑" w:hAnsi="微软雅黑" w:eastAsia="微软雅黑" w:cs="Arial"/>
          <w:sz w:val="21"/>
          <w:szCs w:val="21"/>
        </w:rPr>
      </w:pPr>
      <w:r>
        <w:rPr>
          <w:rFonts w:hint="eastAsia" w:ascii="微软雅黑" w:hAnsi="微软雅黑" w:eastAsia="微软雅黑" w:cs="宋体"/>
          <w:b/>
          <w:bCs/>
          <w:color w:val="0000FF"/>
          <w:sz w:val="24"/>
          <w:szCs w:val="24"/>
          <w:shd w:val="clear" w:color="auto" w:fill="FFFF00"/>
        </w:rPr>
        <w:t>課程介紹强化英语课程</w:t>
      </w:r>
      <w:r>
        <w:rPr>
          <w:rFonts w:hint="eastAsia" w:ascii="微软雅黑" w:hAnsi="微软雅黑" w:eastAsia="微软雅黑" w:cs="Arial"/>
          <w:b/>
          <w:bCs/>
          <w:color w:val="0000FF"/>
          <w:sz w:val="24"/>
          <w:szCs w:val="24"/>
          <w:shd w:val="clear" w:color="auto" w:fill="FFFF00"/>
        </w:rPr>
        <w:t>(Intensive English Program)</w:t>
      </w:r>
      <w:r>
        <w:rPr>
          <w:rFonts w:hint="eastAsia" w:ascii="微软雅黑" w:hAnsi="微软雅黑" w:eastAsia="微软雅黑" w:cs="Arial"/>
          <w:color w:val="4E4946"/>
          <w:sz w:val="21"/>
          <w:szCs w:val="21"/>
        </w:rPr>
        <w:br w:type="textWrapping"/>
      </w:r>
      <w:r>
        <w:rPr>
          <w:rFonts w:hint="eastAsia" w:ascii="微软雅黑" w:hAnsi="微软雅黑" w:eastAsia="微软雅黑" w:cs="宋体"/>
          <w:sz w:val="21"/>
          <w:szCs w:val="21"/>
        </w:rPr>
        <w:t>课程为每期八周</w:t>
      </w:r>
      <w:r>
        <w:rPr>
          <w:rFonts w:hint="eastAsia" w:ascii="微软雅黑" w:hAnsi="微软雅黑" w:eastAsia="微软雅黑" w:cs="Arial"/>
          <w:sz w:val="21"/>
          <w:szCs w:val="21"/>
        </w:rPr>
        <w:t>(</w:t>
      </w:r>
      <w:r>
        <w:rPr>
          <w:rFonts w:hint="eastAsia" w:ascii="微软雅黑" w:hAnsi="微软雅黑" w:eastAsia="微软雅黑" w:cs="宋体"/>
          <w:sz w:val="21"/>
          <w:szCs w:val="21"/>
        </w:rPr>
        <w:t>一个学程</w:t>
      </w:r>
      <w:r>
        <w:rPr>
          <w:rFonts w:hint="eastAsia" w:ascii="微软雅黑" w:hAnsi="微软雅黑" w:eastAsia="微软雅黑" w:cs="Arial"/>
          <w:sz w:val="21"/>
          <w:szCs w:val="21"/>
        </w:rPr>
        <w:t>),</w:t>
      </w:r>
      <w:r>
        <w:rPr>
          <w:rFonts w:hint="eastAsia" w:ascii="微软雅黑" w:hAnsi="微软雅黑" w:eastAsia="微软雅黑" w:cs="宋体"/>
          <w:sz w:val="21"/>
          <w:szCs w:val="21"/>
        </w:rPr>
        <w:t>每周课程</w:t>
      </w:r>
      <w:r>
        <w:rPr>
          <w:rFonts w:hint="eastAsia" w:ascii="微软雅黑" w:hAnsi="微软雅黑" w:eastAsia="微软雅黑" w:cs="Arial"/>
          <w:sz w:val="21"/>
          <w:szCs w:val="21"/>
        </w:rPr>
        <w:t>20-26</w:t>
      </w:r>
      <w:r>
        <w:rPr>
          <w:rFonts w:hint="eastAsia" w:ascii="微软雅黑" w:hAnsi="微软雅黑" w:eastAsia="微软雅黑" w:cs="宋体"/>
          <w:sz w:val="21"/>
          <w:szCs w:val="21"/>
        </w:rPr>
        <w:t>小时</w:t>
      </w:r>
      <w:r>
        <w:rPr>
          <w:rFonts w:hint="eastAsia" w:ascii="微软雅黑" w:hAnsi="微软雅黑" w:eastAsia="微软雅黑" w:cs="Arial"/>
          <w:sz w:val="21"/>
          <w:szCs w:val="21"/>
        </w:rPr>
        <w:t>,</w:t>
      </w:r>
      <w:r>
        <w:rPr>
          <w:rFonts w:hint="eastAsia" w:ascii="微软雅黑" w:hAnsi="微软雅黑" w:eastAsia="微软雅黑" w:cs="宋体"/>
          <w:sz w:val="21"/>
          <w:szCs w:val="21"/>
        </w:rPr>
        <w:t>其中包括会话</w:t>
      </w:r>
      <w:r>
        <w:rPr>
          <w:rFonts w:hint="eastAsia" w:ascii="微软雅黑" w:hAnsi="微软雅黑" w:eastAsia="微软雅黑" w:cs="Arial"/>
          <w:sz w:val="21"/>
          <w:szCs w:val="21"/>
        </w:rPr>
        <w:t>,</w:t>
      </w:r>
      <w:r>
        <w:rPr>
          <w:rFonts w:hint="eastAsia" w:ascii="微软雅黑" w:hAnsi="微软雅黑" w:eastAsia="微软雅黑" w:cs="宋体"/>
          <w:sz w:val="21"/>
          <w:szCs w:val="21"/>
        </w:rPr>
        <w:t>阅读</w:t>
      </w:r>
      <w:r>
        <w:rPr>
          <w:rFonts w:hint="eastAsia" w:ascii="微软雅黑" w:hAnsi="微软雅黑" w:eastAsia="微软雅黑" w:cs="Arial"/>
          <w:sz w:val="21"/>
          <w:szCs w:val="21"/>
        </w:rPr>
        <w:t>,</w:t>
      </w:r>
      <w:r>
        <w:rPr>
          <w:rFonts w:hint="eastAsia" w:ascii="微软雅黑" w:hAnsi="微软雅黑" w:eastAsia="微软雅黑" w:cs="宋体"/>
          <w:sz w:val="21"/>
          <w:szCs w:val="21"/>
        </w:rPr>
        <w:t>语法</w:t>
      </w:r>
      <w:r>
        <w:rPr>
          <w:rFonts w:hint="eastAsia" w:ascii="微软雅黑" w:hAnsi="微软雅黑" w:eastAsia="微软雅黑" w:cs="Arial"/>
          <w:sz w:val="21"/>
          <w:szCs w:val="21"/>
        </w:rPr>
        <w:t>,</w:t>
      </w:r>
      <w:r>
        <w:rPr>
          <w:rFonts w:hint="eastAsia" w:ascii="微软雅黑" w:hAnsi="微软雅黑" w:eastAsia="微软雅黑" w:cs="宋体"/>
          <w:sz w:val="21"/>
          <w:szCs w:val="21"/>
        </w:rPr>
        <w:t>写作</w:t>
      </w:r>
      <w:r>
        <w:rPr>
          <w:rFonts w:hint="eastAsia" w:ascii="微软雅黑" w:hAnsi="微软雅黑" w:eastAsia="微软雅黑" w:cs="Arial"/>
          <w:sz w:val="21"/>
          <w:szCs w:val="21"/>
        </w:rPr>
        <w:t>,</w:t>
      </w:r>
      <w:r>
        <w:rPr>
          <w:rFonts w:hint="eastAsia" w:ascii="微软雅黑" w:hAnsi="微软雅黑" w:eastAsia="微软雅黑" w:cs="宋体"/>
          <w:sz w:val="21"/>
          <w:szCs w:val="21"/>
        </w:rPr>
        <w:t>发音及听力</w:t>
      </w:r>
      <w:r>
        <w:rPr>
          <w:rFonts w:hint="eastAsia" w:ascii="微软雅黑" w:hAnsi="微软雅黑" w:eastAsia="微软雅黑" w:cs="Arial"/>
          <w:sz w:val="21"/>
          <w:szCs w:val="21"/>
        </w:rPr>
        <w:t>.</w:t>
      </w:r>
      <w:r>
        <w:rPr>
          <w:rFonts w:hint="eastAsia" w:ascii="微软雅黑" w:hAnsi="微软雅黑" w:eastAsia="微软雅黑" w:cs="宋体"/>
          <w:sz w:val="21"/>
          <w:szCs w:val="21"/>
        </w:rPr>
        <w:t>入校后按其英文程度划入六个等级班</w:t>
      </w:r>
      <w:r>
        <w:rPr>
          <w:rFonts w:hint="eastAsia" w:ascii="微软雅黑" w:hAnsi="微软雅黑" w:eastAsia="微软雅黑" w:cs="Arial"/>
          <w:sz w:val="21"/>
          <w:szCs w:val="21"/>
        </w:rPr>
        <w:t>,</w:t>
      </w:r>
      <w:r>
        <w:rPr>
          <w:rFonts w:hint="eastAsia" w:ascii="微软雅黑" w:hAnsi="微软雅黑" w:eastAsia="微软雅黑" w:cs="宋体"/>
          <w:sz w:val="21"/>
          <w:szCs w:val="21"/>
        </w:rPr>
        <w:t>每完成一个等级</w:t>
      </w:r>
      <w:r>
        <w:rPr>
          <w:rFonts w:hint="eastAsia" w:ascii="微软雅黑" w:hAnsi="微软雅黑" w:eastAsia="微软雅黑" w:cs="Arial"/>
          <w:sz w:val="21"/>
          <w:szCs w:val="21"/>
        </w:rPr>
        <w:t>,</w:t>
      </w:r>
      <w:r>
        <w:rPr>
          <w:rFonts w:hint="eastAsia" w:ascii="微软雅黑" w:hAnsi="微软雅黑" w:eastAsia="微软雅黑" w:cs="宋体"/>
          <w:sz w:val="21"/>
          <w:szCs w:val="21"/>
        </w:rPr>
        <w:t>升入高一级</w:t>
      </w:r>
      <w:r>
        <w:rPr>
          <w:rFonts w:hint="eastAsia" w:ascii="微软雅黑" w:hAnsi="微软雅黑" w:eastAsia="微软雅黑" w:cs="Arial"/>
          <w:sz w:val="21"/>
          <w:szCs w:val="21"/>
        </w:rPr>
        <w:t>.</w:t>
      </w:r>
      <w:r>
        <w:rPr>
          <w:rFonts w:hint="eastAsia" w:ascii="微软雅黑" w:hAnsi="微软雅黑" w:eastAsia="微软雅黑" w:cs="宋体"/>
          <w:sz w:val="21"/>
          <w:szCs w:val="21"/>
        </w:rPr>
        <w:t>完成六个等级后</w:t>
      </w:r>
      <w:r>
        <w:rPr>
          <w:rFonts w:hint="eastAsia" w:ascii="微软雅黑" w:hAnsi="微软雅黑" w:eastAsia="微软雅黑" w:cs="Arial"/>
          <w:color w:val="4E4946"/>
          <w:sz w:val="21"/>
          <w:szCs w:val="21"/>
        </w:rPr>
        <w:t>,如果申请在本州大就读本科或硕士则不需另考托福。</w:t>
      </w:r>
      <w:r>
        <w:rPr>
          <w:rFonts w:hint="eastAsia" w:ascii="微软雅黑" w:hAnsi="微软雅黑" w:eastAsia="微软雅黑" w:cs="宋体"/>
          <w:color w:val="FF0000"/>
          <w:sz w:val="21"/>
          <w:szCs w:val="21"/>
          <w:shd w:val="clear" w:color="auto" w:fill="FFFF00"/>
        </w:rPr>
        <w:t>由</w:t>
      </w:r>
      <w:r>
        <w:rPr>
          <w:rFonts w:hint="eastAsia" w:ascii="微软雅黑" w:hAnsi="微软雅黑" w:eastAsia="微软雅黑" w:cs="Arial"/>
          <w:color w:val="FF0000"/>
          <w:sz w:val="21"/>
          <w:szCs w:val="21"/>
          <w:shd w:val="clear" w:color="auto" w:fill="FFFF00"/>
        </w:rPr>
        <w:t>ALCP</w:t>
      </w:r>
      <w:r>
        <w:rPr>
          <w:rFonts w:hint="eastAsia" w:ascii="微软雅黑" w:hAnsi="微软雅黑" w:eastAsia="微软雅黑" w:cs="宋体"/>
          <w:color w:val="FF0000"/>
          <w:sz w:val="21"/>
          <w:szCs w:val="21"/>
          <w:shd w:val="clear" w:color="auto" w:fill="FFFF00"/>
        </w:rPr>
        <w:t>向托福机构申请托福免试</w:t>
      </w:r>
      <w:r>
        <w:rPr>
          <w:rFonts w:hint="eastAsia" w:ascii="微软雅黑" w:hAnsi="微软雅黑" w:eastAsia="微软雅黑" w:cs="宋体"/>
          <w:b/>
          <w:sz w:val="21"/>
          <w:szCs w:val="21"/>
        </w:rPr>
        <w:t>，（</w:t>
      </w:r>
      <w:r>
        <w:rPr>
          <w:rFonts w:hint="eastAsia" w:ascii="微软雅黑" w:hAnsi="微软雅黑" w:eastAsia="微软雅黑" w:cs="宋体"/>
          <w:b/>
          <w:color w:val="00B050"/>
          <w:sz w:val="21"/>
          <w:szCs w:val="21"/>
        </w:rPr>
        <w:t>如向其它大学申请入学则需按照所申请大学的要求提供毕业证，三年英文版本成绩单与托福成绩）</w:t>
      </w:r>
      <w:r>
        <w:rPr>
          <w:rFonts w:hint="eastAsia" w:ascii="微软雅黑" w:hAnsi="微软雅黑" w:eastAsia="微软雅黑" w:cs="宋体"/>
          <w:color w:val="4E4946"/>
          <w:sz w:val="21"/>
          <w:szCs w:val="21"/>
        </w:rPr>
        <w:t>。ALCP 结业后</w:t>
      </w:r>
      <w:r>
        <w:rPr>
          <w:rFonts w:hint="eastAsia" w:ascii="微软雅黑" w:hAnsi="微软雅黑" w:eastAsia="微软雅黑" w:cs="宋体"/>
          <w:sz w:val="21"/>
          <w:szCs w:val="21"/>
        </w:rPr>
        <w:t>学生将获得结业业证书。同时</w:t>
      </w:r>
      <w:r>
        <w:rPr>
          <w:rFonts w:hint="eastAsia" w:ascii="微软雅黑" w:hAnsi="微软雅黑" w:eastAsia="微软雅黑" w:cs="Arial"/>
          <w:sz w:val="21"/>
          <w:szCs w:val="21"/>
        </w:rPr>
        <w:t>ALCP</w:t>
      </w:r>
      <w:r>
        <w:rPr>
          <w:rFonts w:hint="eastAsia" w:ascii="微软雅黑" w:hAnsi="微软雅黑" w:eastAsia="微软雅黑" w:cs="宋体"/>
          <w:sz w:val="21"/>
          <w:szCs w:val="21"/>
        </w:rPr>
        <w:t>会向本州大其他学院推荐</w:t>
      </w:r>
      <w:r>
        <w:rPr>
          <w:rFonts w:hint="eastAsia" w:ascii="微软雅黑" w:hAnsi="微软雅黑" w:eastAsia="微软雅黑" w:cs="宋体"/>
          <w:sz w:val="21"/>
          <w:szCs w:val="21"/>
          <w:shd w:val="clear" w:color="auto" w:fill="FFFF00"/>
        </w:rPr>
        <w:t>内部择优录取入学</w:t>
      </w:r>
      <w:r>
        <w:rPr>
          <w:rFonts w:hint="eastAsia" w:ascii="微软雅黑" w:hAnsi="微软雅黑" w:eastAsia="微软雅黑" w:cs="宋体"/>
          <w:sz w:val="21"/>
          <w:szCs w:val="21"/>
        </w:rPr>
        <w:t>。ALCP每期8周学费</w:t>
      </w:r>
      <w:r>
        <w:rPr>
          <w:rFonts w:hint="eastAsia" w:ascii="微软雅黑" w:hAnsi="微软雅黑" w:eastAsia="微软雅黑" w:cs="Arial"/>
          <w:sz w:val="21"/>
          <w:szCs w:val="21"/>
        </w:rPr>
        <w:t>$2,400</w:t>
      </w:r>
      <w:r>
        <w:rPr>
          <w:rFonts w:hint="eastAsia" w:ascii="微软雅黑" w:hAnsi="微软雅黑" w:eastAsia="微软雅黑" w:cs="宋体"/>
          <w:sz w:val="21"/>
          <w:szCs w:val="21"/>
        </w:rPr>
        <w:t>美元。在大学元月和8月底正式开学前可在州大本身的Open University先修本科或硕士学分，这些学分美国任何一所大学都承认，不致浪费学生的时间。</w:t>
      </w:r>
    </w:p>
    <w:p>
      <w:pPr>
        <w:spacing w:after="0" w:line="271" w:lineRule="auto"/>
        <w:rPr>
          <w:rFonts w:ascii="微软雅黑" w:hAnsi="微软雅黑" w:eastAsia="微软雅黑" w:cs="Arial"/>
        </w:rPr>
      </w:pPr>
      <w:r>
        <w:rPr>
          <w:rFonts w:hint="eastAsia" w:ascii="微软雅黑" w:hAnsi="微软雅黑" w:eastAsia="微软雅黑" w:cs="Arial"/>
        </w:rPr>
        <w:t xml:space="preserve"> </w:t>
      </w:r>
    </w:p>
    <w:p>
      <w:pPr>
        <w:spacing w:after="0" w:line="360" w:lineRule="atLeast"/>
        <w:ind w:right="-512"/>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ascii="微软雅黑" w:hAnsi="微软雅黑" w:eastAsia="微软雅黑" w:cs="Arial"/>
          <w:color w:val="0000FF"/>
          <w:sz w:val="24"/>
          <w:szCs w:val="24"/>
        </w:rPr>
      </w:pPr>
      <w:r>
        <w:rPr>
          <w:rFonts w:hint="eastAsia" w:ascii="微软雅黑" w:hAnsi="微软雅黑" w:eastAsia="微软雅黑" w:cs="宋体"/>
          <w:b/>
          <w:bCs/>
          <w:color w:val="0000FF"/>
          <w:sz w:val="24"/>
          <w:szCs w:val="24"/>
          <w:shd w:val="clear" w:color="auto" w:fill="FFFF00"/>
        </w:rPr>
        <w:t>入学地点及學校介紹</w:t>
      </w:r>
    </w:p>
    <w:p>
      <w:pPr>
        <w:spacing w:after="0" w:line="360" w:lineRule="atLeast"/>
        <w:ind w:right="-512"/>
        <w:rPr>
          <w:rFonts w:ascii="微软雅黑" w:hAnsi="微软雅黑" w:eastAsia="微软雅黑" w:cs="Arial"/>
        </w:rPr>
      </w:pPr>
      <w:r>
        <w:rPr>
          <w:rFonts w:hint="eastAsia" w:ascii="微软雅黑" w:hAnsi="微软雅黑" w:eastAsia="微软雅黑" w:cs="宋体"/>
        </w:rPr>
        <w:t>我们所选择的是美国加州州立多明戈斯山大学</w:t>
      </w:r>
      <w:r>
        <w:rPr>
          <w:rFonts w:hint="eastAsia" w:ascii="微软雅黑" w:hAnsi="微软雅黑" w:eastAsia="微软雅黑" w:cs="Arial"/>
          <w:color w:val="0000FF"/>
        </w:rPr>
        <w:t>(</w:t>
      </w:r>
      <w:r>
        <w:fldChar w:fldCharType="begin"/>
      </w:r>
      <w:r>
        <w:instrText xml:space="preserve"> HYPERLINK "http://www.csudh.edu/" </w:instrText>
      </w:r>
      <w:r>
        <w:fldChar w:fldCharType="separate"/>
      </w:r>
      <w:r>
        <w:rPr>
          <w:rStyle w:val="3"/>
          <w:rFonts w:hint="eastAsia" w:ascii="微软雅黑" w:hAnsi="微软雅黑" w:eastAsia="微软雅黑" w:cs="Arial"/>
          <w:color w:val="0000FF"/>
        </w:rPr>
        <w:t>www.csudh.edu</w:t>
      </w:r>
      <w:r>
        <w:rPr>
          <w:rStyle w:val="3"/>
          <w:rFonts w:hint="eastAsia" w:ascii="微软雅黑" w:hAnsi="微软雅黑" w:eastAsia="微软雅黑" w:cs="Arial"/>
          <w:color w:val="0000FF"/>
        </w:rPr>
        <w:fldChar w:fldCharType="end"/>
      </w:r>
      <w:r>
        <w:rPr>
          <w:rFonts w:hint="eastAsia" w:ascii="微软雅黑" w:hAnsi="微软雅黑" w:eastAsia="微软雅黑" w:cs="Arial"/>
          <w:color w:val="0000FF"/>
        </w:rPr>
        <w:t>)</w:t>
      </w:r>
      <w:r>
        <w:rPr>
          <w:rFonts w:hint="eastAsia" w:ascii="微软雅黑" w:hAnsi="微软雅黑" w:eastAsia="微软雅黑" w:cs="宋体"/>
        </w:rPr>
        <w:t>成立于</w:t>
      </w:r>
      <w:r>
        <w:rPr>
          <w:rFonts w:hint="eastAsia" w:ascii="微软雅黑" w:hAnsi="微软雅黑" w:eastAsia="微软雅黑" w:cs="Arial"/>
        </w:rPr>
        <w:t>1960</w:t>
      </w:r>
      <w:r>
        <w:rPr>
          <w:rFonts w:hint="eastAsia" w:ascii="微软雅黑" w:hAnsi="微软雅黑" w:eastAsia="微软雅黑" w:cs="宋体"/>
        </w:rPr>
        <w:t>年，是一所全方位男女合校的公立大学。属于加州</w:t>
      </w:r>
      <w:r>
        <w:rPr>
          <w:rFonts w:hint="eastAsia" w:ascii="微软雅黑" w:hAnsi="微软雅黑" w:eastAsia="微软雅黑" w:cs="Arial"/>
        </w:rPr>
        <w:t>23</w:t>
      </w:r>
      <w:r>
        <w:rPr>
          <w:rFonts w:hint="eastAsia" w:ascii="微软雅黑" w:hAnsi="微软雅黑" w:eastAsia="微软雅黑" w:cs="宋体"/>
        </w:rPr>
        <w:t>所州立大学之一</w:t>
      </w:r>
      <w:r>
        <w:rPr>
          <w:rFonts w:hint="eastAsia" w:ascii="微软雅黑" w:hAnsi="微软雅黑" w:eastAsia="微软雅黑" w:cs="Arial"/>
        </w:rPr>
        <w:t>(</w:t>
      </w:r>
      <w:r>
        <w:rPr>
          <w:rFonts w:hint="eastAsia" w:ascii="微软雅黑" w:hAnsi="微软雅黑" w:eastAsia="微软雅黑" w:cs="Arial"/>
          <w:color w:val="000000" w:themeColor="text1"/>
          <w14:textFill>
            <w14:solidFill>
              <w14:schemeClr w14:val="tx1"/>
            </w14:solidFill>
          </w14:textFill>
        </w:rPr>
        <w:t>为</w:t>
      </w:r>
      <w:r>
        <w:rPr>
          <w:rFonts w:hint="eastAsia" w:ascii="微软雅黑" w:hAnsi="微软雅黑" w:eastAsia="微软雅黑" w:cs="宋体"/>
        </w:rPr>
        <w:t>全美最大的四年制本科公立大学</w:t>
      </w:r>
      <w:r>
        <w:rPr>
          <w:rFonts w:hint="eastAsia" w:ascii="微软雅黑" w:hAnsi="微软雅黑" w:eastAsia="微软雅黑" w:cs="宋体"/>
          <w:color w:val="000000" w:themeColor="text1"/>
          <w14:textFill>
            <w14:solidFill>
              <w14:schemeClr w14:val="tx1"/>
            </w14:solidFill>
          </w14:textFill>
        </w:rPr>
        <w:t>之一</w:t>
      </w:r>
      <w:r>
        <w:rPr>
          <w:rFonts w:hint="eastAsia" w:ascii="微软雅黑" w:hAnsi="微软雅黑" w:eastAsia="微软雅黑" w:cs="Arial"/>
        </w:rPr>
        <w:t>)</w:t>
      </w:r>
      <w:r>
        <w:rPr>
          <w:rFonts w:hint="eastAsia" w:ascii="微软雅黑" w:hAnsi="微软雅黑" w:eastAsia="微软雅黑" w:cs="宋体"/>
        </w:rPr>
        <w:t>，被</w:t>
      </w:r>
      <w:r>
        <w:rPr>
          <w:rFonts w:hint="eastAsia" w:ascii="微软雅黑" w:hAnsi="微软雅黑" w:eastAsia="微软雅黑" w:cs="Arial"/>
        </w:rPr>
        <w:t>WASC(</w:t>
      </w:r>
      <w:r>
        <w:rPr>
          <w:rFonts w:hint="eastAsia" w:ascii="微软雅黑" w:hAnsi="微软雅黑" w:eastAsia="微软雅黑" w:cs="宋体"/>
        </w:rPr>
        <w:t>美西学院与大学联盟</w:t>
      </w:r>
      <w:r>
        <w:rPr>
          <w:rFonts w:hint="eastAsia" w:ascii="微软雅黑" w:hAnsi="微软雅黑" w:eastAsia="微软雅黑" w:cs="Arial"/>
        </w:rPr>
        <w:t>)</w:t>
      </w:r>
      <w:r>
        <w:rPr>
          <w:rFonts w:hint="eastAsia" w:ascii="微软雅黑" w:hAnsi="微软雅黑" w:eastAsia="微软雅黑" w:cs="宋体"/>
        </w:rPr>
        <w:t>认可。此州立大学不论在本科或研究生层级都提供广阔多变的文科，理科，商科，教育，公共卫生和其他的专业</w:t>
      </w:r>
      <w:r>
        <w:rPr>
          <w:rFonts w:hint="eastAsia" w:ascii="微软雅黑" w:hAnsi="微软雅黑" w:eastAsia="微软雅黑" w:cs="Arial"/>
        </w:rPr>
        <w:t>,</w:t>
      </w:r>
      <w:r>
        <w:rPr>
          <w:rFonts w:hint="eastAsia" w:ascii="微软雅黑" w:hAnsi="微软雅黑" w:eastAsia="微软雅黑" w:cs="宋体"/>
        </w:rPr>
        <w:t>超过</w:t>
      </w:r>
      <w:r>
        <w:rPr>
          <w:rFonts w:hint="eastAsia" w:ascii="微软雅黑" w:hAnsi="微软雅黑" w:eastAsia="微软雅黑" w:cs="Arial"/>
        </w:rPr>
        <w:t>15,000</w:t>
      </w:r>
      <w:r>
        <w:rPr>
          <w:rFonts w:hint="eastAsia" w:ascii="微软雅黑" w:hAnsi="微软雅黑" w:eastAsia="微软雅黑" w:cs="宋体"/>
        </w:rPr>
        <w:t>名学生。有38个本科学士专业，19个硕士学位专业。其独特处在于学生和教师的比率为</w:t>
      </w:r>
      <w:r>
        <w:rPr>
          <w:rFonts w:hint="eastAsia" w:ascii="微软雅黑" w:hAnsi="微软雅黑" w:eastAsia="微软雅黑" w:cs="Arial"/>
        </w:rPr>
        <w:t>21</w:t>
      </w:r>
      <w:r>
        <w:rPr>
          <w:rFonts w:hint="eastAsia" w:ascii="微软雅黑" w:hAnsi="微软雅黑" w:eastAsia="微软雅黑" w:cs="宋体"/>
        </w:rPr>
        <w:t>比</w:t>
      </w:r>
      <w:r>
        <w:rPr>
          <w:rFonts w:hint="eastAsia" w:ascii="微软雅黑" w:hAnsi="微软雅黑" w:eastAsia="微软雅黑" w:cs="Arial"/>
        </w:rPr>
        <w:t>1</w:t>
      </w:r>
      <w:r>
        <w:rPr>
          <w:rFonts w:hint="eastAsia" w:ascii="微软雅黑" w:hAnsi="微软雅黑" w:eastAsia="微软雅黑" w:cs="宋体"/>
        </w:rPr>
        <w:t>。美西大学排名73。鼓励对个人专注以提高学习。大学位于洛杉矶大都会区，美丽南加州的中心，交通便利。校园内有带家俱的学生公寓，距课室步行仅数分钟。但很少有机会能申请的到，多半在校外租住公寓。</w:t>
      </w:r>
    </w:p>
    <w:p>
      <w:pPr>
        <w:spacing w:after="0" w:line="360" w:lineRule="atLeast"/>
        <w:ind w:right="-512"/>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ascii="微软雅黑" w:hAnsi="微软雅黑" w:eastAsia="微软雅黑" w:cs="Arial"/>
          <w:color w:val="0000FF"/>
          <w:sz w:val="24"/>
          <w:szCs w:val="24"/>
        </w:rPr>
      </w:pPr>
      <w:r>
        <w:rPr>
          <w:rFonts w:hint="eastAsia" w:ascii="微软雅黑" w:hAnsi="微软雅黑" w:eastAsia="微软雅黑" w:cs="宋体"/>
          <w:b/>
          <w:bCs/>
          <w:color w:val="0000FF"/>
          <w:sz w:val="24"/>
          <w:szCs w:val="24"/>
          <w:shd w:val="clear" w:color="auto" w:fill="FFFF00"/>
        </w:rPr>
        <w:t>条件性入学</w:t>
      </w:r>
    </w:p>
    <w:p>
      <w:pPr>
        <w:spacing w:after="0" w:line="360" w:lineRule="atLeast"/>
        <w:ind w:right="-512"/>
        <w:rPr>
          <w:rFonts w:ascii="微软雅黑" w:hAnsi="微软雅黑" w:eastAsia="微软雅黑" w:cs="宋体"/>
          <w:color w:val="333333"/>
        </w:rPr>
      </w:pPr>
      <w:r>
        <w:rPr>
          <w:rFonts w:hint="eastAsia" w:ascii="微软雅黑" w:hAnsi="微软雅黑" w:eastAsia="微软雅黑" w:cs="宋体"/>
        </w:rPr>
        <w:t>对托福成绩未达到大学本科或研究生院入学标准的学生</w:t>
      </w:r>
      <w:r>
        <w:rPr>
          <w:rFonts w:hint="eastAsia" w:ascii="微软雅黑" w:hAnsi="微软雅黑" w:eastAsia="微软雅黑" w:cs="Arial"/>
        </w:rPr>
        <w:t>,</w:t>
      </w:r>
      <w:r>
        <w:rPr>
          <w:rFonts w:hint="eastAsia" w:ascii="微软雅黑" w:hAnsi="微软雅黑" w:eastAsia="微软雅黑" w:cs="宋体"/>
        </w:rPr>
        <w:t>可以通过州大本身的</w:t>
      </w:r>
      <w:r>
        <w:rPr>
          <w:rFonts w:hint="eastAsia" w:ascii="微软雅黑" w:hAnsi="微软雅黑" w:eastAsia="微软雅黑" w:cs="Arial"/>
          <w:b/>
          <w:color w:val="0070C0"/>
        </w:rPr>
        <w:t>(</w:t>
      </w:r>
      <w:r>
        <w:rPr>
          <w:rFonts w:hint="eastAsia" w:ascii="微软雅黑" w:hAnsi="微软雅黑" w:eastAsia="微软雅黑" w:cs="宋体"/>
          <w:b/>
          <w:color w:val="0070C0"/>
        </w:rPr>
        <w:t>美国语言与文化学院</w:t>
      </w:r>
      <w:r>
        <w:rPr>
          <w:rFonts w:hint="eastAsia" w:ascii="微软雅黑" w:hAnsi="微软雅黑" w:eastAsia="微软雅黑" w:cs="Arial"/>
          <w:b/>
          <w:color w:val="0070C0"/>
        </w:rPr>
        <w:t>)</w:t>
      </w:r>
      <w:r>
        <w:rPr>
          <w:rFonts w:hint="eastAsia" w:ascii="微软雅黑" w:hAnsi="微软雅黑" w:eastAsia="微软雅黑" w:cs="Arial"/>
        </w:rPr>
        <w:t xml:space="preserve"> 简称</w:t>
      </w:r>
      <w:r>
        <w:rPr>
          <w:rFonts w:hint="eastAsia" w:ascii="微软雅黑" w:hAnsi="微软雅黑" w:eastAsia="微软雅黑" w:cs="宋体"/>
        </w:rPr>
        <w:t>（</w:t>
      </w:r>
      <w:r>
        <w:rPr>
          <w:rFonts w:hint="eastAsia" w:ascii="微软雅黑" w:hAnsi="微软雅黑" w:eastAsia="微软雅黑" w:cs="Arial"/>
        </w:rPr>
        <w:t>ALCP</w:t>
      </w:r>
      <w:r>
        <w:rPr>
          <w:rFonts w:hint="eastAsia" w:ascii="微软雅黑" w:hAnsi="微软雅黑" w:eastAsia="微软雅黑" w:cs="宋体"/>
        </w:rPr>
        <w:t>）申请加州州立多明戈斯山大学</w:t>
      </w:r>
      <w:r>
        <w:rPr>
          <w:rFonts w:hint="eastAsia" w:ascii="微软雅黑" w:hAnsi="微软雅黑" w:eastAsia="微软雅黑" w:cs="Arial"/>
        </w:rPr>
        <w:t>(CSUDH)</w:t>
      </w:r>
      <w:r>
        <w:rPr>
          <w:rFonts w:hint="eastAsia" w:ascii="微软雅黑" w:hAnsi="微软雅黑" w:eastAsia="微软雅黑" w:cs="宋体"/>
        </w:rPr>
        <w:t>本科或研究院的</w:t>
      </w:r>
      <w:r>
        <w:rPr>
          <w:rFonts w:hint="eastAsia" w:ascii="微软雅黑" w:hAnsi="微软雅黑" w:eastAsia="微软雅黑" w:cs="宋体"/>
          <w:b/>
          <w:color w:val="0000FF"/>
          <w:shd w:val="clear" w:color="auto" w:fill="FFFF00"/>
        </w:rPr>
        <w:t>条件性入学</w:t>
      </w:r>
      <w:r>
        <w:rPr>
          <w:rFonts w:hint="eastAsia" w:ascii="微软雅黑" w:hAnsi="微软雅黑" w:eastAsia="微软雅黑" w:cs="宋体"/>
          <w:color w:val="333333"/>
        </w:rPr>
        <w:t>。申请人一旦被录取</w:t>
      </w:r>
      <w:r>
        <w:rPr>
          <w:rFonts w:hint="eastAsia" w:ascii="微软雅黑" w:hAnsi="微软雅黑" w:eastAsia="微软雅黑" w:cs="Arial"/>
          <w:color w:val="333333"/>
        </w:rPr>
        <w:t>,</w:t>
      </w:r>
      <w:r>
        <w:rPr>
          <w:rFonts w:hint="eastAsia" w:ascii="微软雅黑" w:hAnsi="微软雅黑" w:eastAsia="微软雅黑" w:cs="宋体"/>
          <w:color w:val="333333"/>
        </w:rPr>
        <w:t>将先在</w:t>
      </w:r>
      <w:r>
        <w:rPr>
          <w:rFonts w:hint="eastAsia" w:ascii="微软雅黑" w:hAnsi="微软雅黑" w:eastAsia="微软雅黑" w:cs="Arial"/>
          <w:color w:val="333333"/>
        </w:rPr>
        <w:t>ALC</w:t>
      </w:r>
      <w:r>
        <w:rPr>
          <w:rFonts w:hint="eastAsia" w:ascii="微软雅黑" w:hAnsi="微软雅黑" w:eastAsia="微软雅黑" w:cs="Arial"/>
        </w:rPr>
        <w:t>P</w:t>
      </w:r>
      <w:r>
        <w:rPr>
          <w:rFonts w:hint="eastAsia" w:ascii="微软雅黑" w:hAnsi="微软雅黑" w:eastAsia="微软雅黑" w:cs="宋体"/>
        </w:rPr>
        <w:t>补修英文</w:t>
      </w:r>
      <w:r>
        <w:rPr>
          <w:rFonts w:hint="eastAsia" w:ascii="微软雅黑" w:hAnsi="微软雅黑" w:eastAsia="微软雅黑" w:cs="宋体"/>
          <w:color w:val="0909F7"/>
        </w:rPr>
        <w:t>以及修习大学预科</w:t>
      </w:r>
      <w:r>
        <w:rPr>
          <w:rFonts w:hint="eastAsia" w:ascii="微软雅黑" w:hAnsi="微软雅黑" w:eastAsia="微软雅黑" w:cs="宋体"/>
        </w:rPr>
        <w:t>学分</w:t>
      </w:r>
      <w:r>
        <w:rPr>
          <w:rFonts w:hint="eastAsia" w:ascii="微软雅黑" w:hAnsi="微软雅黑" w:eastAsia="微软雅黑" w:cs="Arial"/>
        </w:rPr>
        <w:t>,</w:t>
      </w:r>
      <w:r>
        <w:rPr>
          <w:rFonts w:hint="eastAsia" w:ascii="微软雅黑" w:hAnsi="微软雅黑" w:eastAsia="微软雅黑" w:cs="宋体"/>
        </w:rPr>
        <w:t>然后通过</w:t>
      </w:r>
      <w:r>
        <w:rPr>
          <w:rFonts w:hint="eastAsia" w:ascii="微软雅黑" w:hAnsi="微软雅黑" w:eastAsia="微软雅黑" w:cs="Arial"/>
        </w:rPr>
        <w:t>ALCP</w:t>
      </w:r>
      <w:r>
        <w:rPr>
          <w:rFonts w:hint="eastAsia" w:ascii="微软雅黑" w:hAnsi="微软雅黑" w:eastAsia="微软雅黑" w:cs="宋体"/>
        </w:rPr>
        <w:t>转入其所修专业</w:t>
      </w:r>
      <w:r>
        <w:rPr>
          <w:rFonts w:hint="eastAsia" w:ascii="微软雅黑" w:hAnsi="微软雅黑" w:eastAsia="微软雅黑" w:cs="宋体"/>
          <w:color w:val="333333"/>
        </w:rPr>
        <w:t>。</w:t>
      </w:r>
    </w:p>
    <w:p>
      <w:pPr>
        <w:spacing w:after="0" w:line="360" w:lineRule="atLeast"/>
        <w:ind w:right="-512"/>
        <w:rPr>
          <w:rFonts w:ascii="微软雅黑" w:hAnsi="微软雅黑" w:eastAsia="微软雅黑" w:cs="Arial"/>
          <w:b/>
          <w:bCs/>
          <w:color w:val="333333"/>
        </w:rPr>
      </w:pPr>
    </w:p>
    <w:p>
      <w:pPr>
        <w:spacing w:after="0" w:line="360" w:lineRule="atLeast"/>
        <w:ind w:right="-512"/>
        <w:rPr>
          <w:rFonts w:ascii="微软雅黑" w:hAnsi="微软雅黑" w:eastAsia="微软雅黑" w:cs="Arial"/>
          <w:b/>
          <w:bCs/>
          <w:color w:val="1F497D"/>
          <w:sz w:val="24"/>
          <w:szCs w:val="24"/>
        </w:rPr>
      </w:pPr>
      <w:r>
        <w:rPr>
          <w:rFonts w:hint="eastAsia" w:ascii="微软雅黑" w:hAnsi="微软雅黑" w:eastAsia="微软雅黑" w:cs="Times New Roman"/>
          <w:b/>
          <w:bCs/>
          <w:color w:val="1F497D"/>
          <w:sz w:val="24"/>
          <w:szCs w:val="24"/>
          <w:highlight w:val="yellow"/>
        </w:rPr>
        <w:t>条件式双录取入学</w:t>
      </w:r>
    </w:p>
    <w:p>
      <w:pPr>
        <w:spacing w:after="0" w:line="240" w:lineRule="auto"/>
        <w:jc w:val="both"/>
        <w:rPr>
          <w:rFonts w:ascii="微软雅黑" w:hAnsi="微软雅黑" w:eastAsia="微软雅黑" w:cs="Arial"/>
        </w:rPr>
      </w:pPr>
      <w:r>
        <w:rPr>
          <w:rFonts w:hint="eastAsia" w:ascii="微软雅黑" w:hAnsi="微软雅黑" w:eastAsia="微软雅黑" w:cs="宋体"/>
        </w:rPr>
        <w:t>申请</w:t>
      </w:r>
      <w:r>
        <w:rPr>
          <w:rFonts w:hint="eastAsia" w:ascii="微软雅黑" w:hAnsi="微软雅黑" w:eastAsia="微软雅黑" w:cs="宋体"/>
          <w:color w:val="0000FF"/>
        </w:rPr>
        <w:t>双录取</w:t>
      </w:r>
      <w:r>
        <w:rPr>
          <w:rFonts w:hint="eastAsia" w:ascii="微软雅黑" w:hAnsi="微软雅黑" w:eastAsia="微软雅黑" w:cs="宋体"/>
        </w:rPr>
        <w:t>时必须提供高中的毕业证，高中三年的成绩单（英文版本）平均成绩至少需在</w:t>
      </w:r>
      <w:r>
        <w:rPr>
          <w:rFonts w:hint="eastAsia" w:ascii="微软雅黑" w:hAnsi="微软雅黑" w:eastAsia="微软雅黑" w:cs="Arial"/>
        </w:rPr>
        <w:t>GPA3.0</w:t>
      </w:r>
      <w:r>
        <w:rPr>
          <w:rFonts w:hint="eastAsia" w:ascii="微软雅黑" w:hAnsi="微软雅黑" w:eastAsia="微软雅黑" w:cs="宋体"/>
        </w:rPr>
        <w:t>（</w:t>
      </w:r>
      <w:r>
        <w:rPr>
          <w:rFonts w:hint="eastAsia" w:ascii="微软雅黑" w:hAnsi="微软雅黑" w:eastAsia="微软雅黑" w:cs="Arial"/>
        </w:rPr>
        <w:t>80</w:t>
      </w:r>
      <w:r>
        <w:rPr>
          <w:rFonts w:hint="eastAsia" w:ascii="微软雅黑" w:hAnsi="微软雅黑" w:eastAsia="微软雅黑" w:cs="宋体"/>
        </w:rPr>
        <w:t>分）以上，才够资格填表申请入学，凡是牵涉到成绩单就必须经由本州大的招生办公室（</w:t>
      </w:r>
      <w:r>
        <w:rPr>
          <w:rFonts w:hint="eastAsia" w:ascii="微软雅黑" w:hAnsi="微软雅黑" w:eastAsia="微软雅黑" w:cs="Arial"/>
        </w:rPr>
        <w:t>Admission office</w:t>
      </w:r>
      <w:r>
        <w:rPr>
          <w:rFonts w:hint="eastAsia" w:ascii="微软雅黑" w:hAnsi="微软雅黑" w:eastAsia="微软雅黑" w:cs="宋体"/>
        </w:rPr>
        <w:t>）</w:t>
      </w:r>
      <w:r>
        <w:rPr>
          <w:rFonts w:hint="eastAsia" w:ascii="微软雅黑" w:hAnsi="微软雅黑" w:eastAsia="微软雅黑" w:cs="宋体"/>
          <w:b/>
          <w:color w:val="0000FF"/>
        </w:rPr>
        <w:t>交给专业的成绩评估公司做评估</w:t>
      </w:r>
      <w:r>
        <w:rPr>
          <w:rFonts w:hint="eastAsia" w:ascii="微软雅黑" w:hAnsi="微软雅黑" w:eastAsia="微软雅黑" w:cs="宋体"/>
          <w:color w:val="0000FF"/>
        </w:rPr>
        <w:t>，</w:t>
      </w:r>
      <w:r>
        <w:rPr>
          <w:rFonts w:hint="eastAsia" w:ascii="微软雅黑" w:hAnsi="微软雅黑" w:eastAsia="微软雅黑" w:cs="宋体"/>
        </w:rPr>
        <w:t>成绩达到本州大的要求（</w:t>
      </w:r>
      <w:r>
        <w:rPr>
          <w:rFonts w:hint="eastAsia" w:ascii="微软雅黑" w:hAnsi="微软雅黑" w:eastAsia="微软雅黑" w:cs="Arial"/>
        </w:rPr>
        <w:t>GPA3.0)</w:t>
      </w:r>
      <w:r>
        <w:rPr>
          <w:rFonts w:hint="eastAsia" w:ascii="微软雅黑" w:hAnsi="微软雅黑" w:eastAsia="微软雅黑" w:cs="宋体"/>
        </w:rPr>
        <w:t>才会由接受申请的科系发出录取通知书以及</w:t>
      </w:r>
      <w:r>
        <w:rPr>
          <w:rFonts w:hint="eastAsia" w:ascii="微软雅黑" w:hAnsi="微软雅黑" w:eastAsia="微软雅黑" w:cs="Arial"/>
        </w:rPr>
        <w:t>ALCP</w:t>
      </w:r>
      <w:r>
        <w:rPr>
          <w:rFonts w:hint="eastAsia" w:ascii="微软雅黑" w:hAnsi="微软雅黑" w:eastAsia="微软雅黑" w:cs="宋体"/>
        </w:rPr>
        <w:t>发出的（I-20）入学许可，</w:t>
      </w:r>
      <w:r>
        <w:rPr>
          <w:rFonts w:hint="eastAsia" w:ascii="微软雅黑" w:hAnsi="微软雅黑" w:eastAsia="微软雅黑" w:cs="Times New Roman"/>
        </w:rPr>
        <w:t>在</w:t>
      </w:r>
      <w:r>
        <w:rPr>
          <w:rFonts w:hint="eastAsia" w:ascii="微软雅黑" w:hAnsi="微软雅黑" w:eastAsia="微软雅黑" w:cs="Arial"/>
        </w:rPr>
        <w:t>ALCP</w:t>
      </w:r>
      <w:r>
        <w:rPr>
          <w:rFonts w:hint="eastAsia" w:ascii="微软雅黑" w:hAnsi="微软雅黑" w:eastAsia="微软雅黑" w:cs="Times New Roman"/>
        </w:rPr>
        <w:t>就读期间托福成绩至少要达到笔试</w:t>
      </w:r>
      <w:r>
        <w:rPr>
          <w:rFonts w:hint="eastAsia" w:ascii="微软雅黑" w:hAnsi="微软雅黑" w:eastAsia="微软雅黑" w:cs="Arial"/>
        </w:rPr>
        <w:t>500</w:t>
      </w:r>
      <w:r>
        <w:rPr>
          <w:rFonts w:hint="eastAsia" w:ascii="微软雅黑" w:hAnsi="微软雅黑" w:eastAsia="微软雅黑" w:cs="Times New Roman"/>
        </w:rPr>
        <w:t>分，机考</w:t>
      </w:r>
      <w:r>
        <w:rPr>
          <w:rFonts w:hint="eastAsia" w:ascii="微软雅黑" w:hAnsi="微软雅黑" w:eastAsia="微软雅黑" w:cs="Arial"/>
        </w:rPr>
        <w:t>IBT-61</w:t>
      </w:r>
      <w:r>
        <w:rPr>
          <w:rFonts w:hint="eastAsia" w:ascii="微软雅黑" w:hAnsi="微软雅黑" w:eastAsia="微软雅黑" w:cs="Times New Roman"/>
        </w:rPr>
        <w:t>分，在下一学期开学时始能转入录取你的科系就读。</w:t>
      </w:r>
      <w:r>
        <w:rPr>
          <w:rFonts w:hint="eastAsia" w:ascii="微软雅黑" w:hAnsi="微软雅黑" w:eastAsia="微软雅黑" w:cs="宋体"/>
          <w:b/>
        </w:rPr>
        <w:t>通常凡牵涉到成绩评估的都需要</w:t>
      </w:r>
      <w:r>
        <w:rPr>
          <w:rFonts w:hint="eastAsia" w:ascii="微软雅黑" w:hAnsi="微软雅黑" w:eastAsia="微软雅黑" w:cs="Arial"/>
          <w:b/>
        </w:rPr>
        <w:t>3</w:t>
      </w:r>
      <w:r>
        <w:rPr>
          <w:rFonts w:hint="eastAsia" w:ascii="微软雅黑" w:hAnsi="微软雅黑" w:eastAsia="微软雅黑" w:cs="宋体"/>
          <w:b/>
        </w:rPr>
        <w:t>个月以上的时间</w:t>
      </w:r>
      <w:r>
        <w:rPr>
          <w:rFonts w:hint="eastAsia" w:ascii="微软雅黑" w:hAnsi="微软雅黑" w:eastAsia="微软雅黑" w:cs="宋体"/>
        </w:rPr>
        <w:t>。所以要交</w:t>
      </w:r>
      <w:r>
        <w:rPr>
          <w:rFonts w:hint="eastAsia" w:ascii="微软雅黑" w:hAnsi="微软雅黑" w:eastAsia="微软雅黑" w:cs="Arial"/>
        </w:rPr>
        <w:t>2</w:t>
      </w:r>
      <w:r>
        <w:rPr>
          <w:rFonts w:hint="eastAsia" w:ascii="微软雅黑" w:hAnsi="微软雅黑" w:eastAsia="微软雅黑" w:cs="宋体"/>
        </w:rPr>
        <w:t>份入学许可的申请费用。一份是</w:t>
      </w:r>
      <w:r>
        <w:rPr>
          <w:rFonts w:hint="eastAsia" w:ascii="微软雅黑" w:hAnsi="微软雅黑" w:eastAsia="微软雅黑" w:cs="Arial"/>
        </w:rPr>
        <w:t>ALCP</w:t>
      </w:r>
      <w:r>
        <w:rPr>
          <w:rFonts w:hint="eastAsia" w:ascii="微软雅黑" w:hAnsi="微软雅黑" w:eastAsia="微软雅黑" w:cs="宋体"/>
        </w:rPr>
        <w:t>的入学许可，一份是大学本科的入学许可。总共申请时间约</w:t>
      </w:r>
      <w:r>
        <w:rPr>
          <w:rFonts w:hint="eastAsia" w:ascii="微软雅黑" w:hAnsi="微软雅黑" w:eastAsia="微软雅黑" w:cs="Arial"/>
        </w:rPr>
        <w:t>3-4</w:t>
      </w:r>
      <w:r>
        <w:rPr>
          <w:rFonts w:hint="eastAsia" w:ascii="微软雅黑" w:hAnsi="微软雅黑" w:eastAsia="微软雅黑" w:cs="宋体"/>
        </w:rPr>
        <w:t>个月。</w:t>
      </w:r>
    </w:p>
    <w:p>
      <w:pPr>
        <w:spacing w:after="0" w:line="360" w:lineRule="atLeast"/>
        <w:ind w:right="-512"/>
        <w:rPr>
          <w:rFonts w:ascii="微软雅黑" w:hAnsi="微软雅黑" w:eastAsia="微软雅黑" w:cs="Arial"/>
        </w:rPr>
      </w:pPr>
      <w:r>
        <w:rPr>
          <w:rFonts w:hint="eastAsia" w:ascii="微软雅黑" w:hAnsi="微软雅黑" w:eastAsia="微软雅黑" w:cs="Arial"/>
          <w:b/>
          <w:bCs/>
          <w:color w:val="333333"/>
        </w:rPr>
        <w:br w:type="textWrapping"/>
      </w:r>
      <w:r>
        <w:rPr>
          <w:rFonts w:hint="eastAsia" w:ascii="微软雅黑" w:hAnsi="微软雅黑" w:eastAsia="微软雅黑" w:cs="宋体"/>
          <w:b/>
          <w:bCs/>
          <w:color w:val="C00000"/>
          <w:shd w:val="clear" w:color="auto" w:fill="FFFF00"/>
        </w:rPr>
        <w:t>保险：</w:t>
      </w:r>
      <w:r>
        <w:rPr>
          <w:rFonts w:hint="eastAsia" w:ascii="微软雅黑" w:hAnsi="微软雅黑" w:eastAsia="微软雅黑" w:cs="宋体"/>
        </w:rPr>
        <w:t>美国政府规定外国学生</w:t>
      </w:r>
      <w:r>
        <w:rPr>
          <w:rFonts w:hint="eastAsia" w:ascii="微软雅黑" w:hAnsi="微软雅黑" w:eastAsia="微软雅黑" w:cs="宋体"/>
          <w:b/>
          <w:bCs/>
          <w:color w:val="0000FF"/>
        </w:rPr>
        <w:t>必须购买</w:t>
      </w:r>
      <w:r>
        <w:rPr>
          <w:rFonts w:hint="eastAsia" w:ascii="微软雅黑" w:hAnsi="微软雅黑" w:eastAsia="微软雅黑" w:cs="宋体"/>
        </w:rPr>
        <w:t>医疗保险</w:t>
      </w:r>
      <w:r>
        <w:rPr>
          <w:rFonts w:hint="eastAsia" w:ascii="微软雅黑" w:hAnsi="微软雅黑" w:eastAsia="微软雅黑" w:cs="Arial"/>
        </w:rPr>
        <w:t>,</w:t>
      </w:r>
      <w:r>
        <w:rPr>
          <w:rFonts w:hint="eastAsia" w:ascii="微软雅黑" w:hAnsi="微软雅黑" w:eastAsia="微软雅黑" w:cs="宋体"/>
        </w:rPr>
        <w:t>可由美国七海集团代办</w:t>
      </w:r>
      <w:r>
        <w:rPr>
          <w:rFonts w:hint="eastAsia" w:ascii="微软雅黑" w:hAnsi="微软雅黑" w:eastAsia="微软雅黑" w:cs="Arial"/>
        </w:rPr>
        <w:t>,</w:t>
      </w:r>
      <w:r>
        <w:rPr>
          <w:rFonts w:hint="eastAsia" w:ascii="微软雅黑" w:hAnsi="微软雅黑" w:eastAsia="微软雅黑" w:cs="宋体"/>
        </w:rPr>
        <w:t>每年（364天）健保费</w:t>
      </w:r>
      <w:r>
        <w:rPr>
          <w:rFonts w:hint="eastAsia" w:ascii="微软雅黑" w:hAnsi="微软雅黑" w:eastAsia="微软雅黑" w:cs="Arial"/>
        </w:rPr>
        <w:t>$1,776</w:t>
      </w:r>
      <w:r>
        <w:rPr>
          <w:rFonts w:hint="eastAsia" w:ascii="微软雅黑" w:hAnsi="微软雅黑" w:eastAsia="微软雅黑" w:cs="宋体"/>
        </w:rPr>
        <w:t>美元。</w:t>
      </w:r>
      <w:r>
        <w:rPr>
          <w:rFonts w:hint="eastAsia" w:ascii="微软雅黑" w:hAnsi="微软雅黑" w:eastAsia="微软雅黑" w:cs="Arial"/>
        </w:rPr>
        <w:br w:type="textWrapping"/>
      </w:r>
      <w:r>
        <w:rPr>
          <w:rFonts w:hint="eastAsia" w:ascii="微软雅黑" w:hAnsi="微软雅黑" w:eastAsia="微软雅黑" w:cs="宋体"/>
          <w:b/>
          <w:bCs/>
          <w:color w:val="0000FF"/>
        </w:rPr>
        <w:t>建议：</w:t>
      </w:r>
      <w:r>
        <w:rPr>
          <w:rFonts w:hint="eastAsia" w:ascii="微软雅黑" w:hAnsi="微软雅黑" w:eastAsia="微软雅黑" w:cs="宋体"/>
        </w:rPr>
        <w:t>航空快递费</w:t>
      </w:r>
      <w:r>
        <w:rPr>
          <w:rFonts w:hint="eastAsia" w:ascii="微软雅黑" w:hAnsi="微软雅黑" w:eastAsia="微软雅黑" w:cs="Arial"/>
        </w:rPr>
        <w:t>$100</w:t>
      </w:r>
      <w:r>
        <w:rPr>
          <w:rFonts w:hint="eastAsia" w:ascii="微软雅黑" w:hAnsi="微软雅黑" w:eastAsia="微软雅黑" w:cs="宋体"/>
        </w:rPr>
        <w:t>，由于不同国家之间的邮寄程序不同</w:t>
      </w:r>
      <w:r>
        <w:rPr>
          <w:rFonts w:hint="eastAsia" w:ascii="微软雅黑" w:hAnsi="微软雅黑" w:eastAsia="微软雅黑" w:cs="Arial"/>
        </w:rPr>
        <w:t>,</w:t>
      </w:r>
      <w:r>
        <w:rPr>
          <w:rFonts w:hint="eastAsia" w:ascii="微软雅黑" w:hAnsi="微软雅黑" w:eastAsia="微软雅黑" w:cs="宋体"/>
        </w:rPr>
        <w:t>以平信方式邮寄</w:t>
      </w:r>
      <w:r>
        <w:rPr>
          <w:rFonts w:hint="eastAsia" w:ascii="微软雅黑" w:hAnsi="微软雅黑" w:eastAsia="微软雅黑" w:cs="Arial"/>
        </w:rPr>
        <w:t>I-20</w:t>
      </w:r>
      <w:r>
        <w:rPr>
          <w:rFonts w:hint="eastAsia" w:ascii="微软雅黑" w:hAnsi="微软雅黑" w:eastAsia="微软雅黑" w:cs="宋体"/>
        </w:rPr>
        <w:t>表格可能会出现问题</w:t>
      </w:r>
      <w:r>
        <w:rPr>
          <w:rFonts w:hint="eastAsia" w:ascii="微软雅黑" w:hAnsi="微软雅黑" w:eastAsia="微软雅黑" w:cs="Arial"/>
        </w:rPr>
        <w:t>,</w:t>
      </w:r>
      <w:r>
        <w:rPr>
          <w:rFonts w:hint="eastAsia" w:ascii="微软雅黑" w:hAnsi="微软雅黑" w:eastAsia="微软雅黑" w:cs="宋体"/>
        </w:rPr>
        <w:t>如因平信邮寄而造成的</w:t>
      </w:r>
      <w:r>
        <w:rPr>
          <w:rFonts w:hint="eastAsia" w:ascii="微软雅黑" w:hAnsi="微软雅黑" w:eastAsia="微软雅黑" w:cs="Arial"/>
        </w:rPr>
        <w:t>I-20</w:t>
      </w:r>
      <w:r>
        <w:rPr>
          <w:rFonts w:hint="eastAsia" w:ascii="微软雅黑" w:hAnsi="微软雅黑" w:eastAsia="微软雅黑" w:cs="宋体"/>
        </w:rPr>
        <w:t>的丢失或被盗将不予重发。</w:t>
      </w:r>
    </w:p>
    <w:p>
      <w:pPr>
        <w:spacing w:after="0" w:line="360" w:lineRule="atLeast"/>
        <w:ind w:right="-512"/>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268" w:lineRule="auto"/>
        <w:jc w:val="center"/>
        <w:rPr>
          <w:rFonts w:ascii="微软雅黑" w:hAnsi="微软雅黑" w:eastAsia="微软雅黑" w:cs="Arial"/>
          <w:color w:val="000000"/>
          <w:sz w:val="24"/>
          <w:szCs w:val="24"/>
        </w:rPr>
      </w:pPr>
      <w:r>
        <w:rPr>
          <w:rFonts w:hint="eastAsia" w:ascii="微软雅黑" w:hAnsi="微软雅黑" w:eastAsia="微软雅黑" w:cs="Arial"/>
          <w:b/>
          <w:bCs/>
          <w:color w:val="1111EE"/>
          <w:sz w:val="24"/>
          <w:szCs w:val="24"/>
        </w:rPr>
        <w:t>2017</w:t>
      </w:r>
      <w:r>
        <w:rPr>
          <w:rFonts w:hint="eastAsia" w:ascii="微软雅黑" w:hAnsi="微软雅黑" w:eastAsia="微软雅黑" w:cs="宋体"/>
          <w:b/>
          <w:bCs/>
          <w:color w:val="1111EE"/>
          <w:sz w:val="24"/>
          <w:szCs w:val="24"/>
        </w:rPr>
        <w:t>年美国语言与文化学院的课程时间</w:t>
      </w:r>
    </w:p>
    <w:tbl>
      <w:tblPr>
        <w:tblStyle w:val="4"/>
        <w:tblW w:w="9080" w:type="dxa"/>
        <w:tblInd w:w="213" w:type="dxa"/>
        <w:tblLayout w:type="fixed"/>
        <w:tblCellMar>
          <w:top w:w="0" w:type="dxa"/>
          <w:left w:w="0" w:type="dxa"/>
          <w:bottom w:w="0" w:type="dxa"/>
          <w:right w:w="0" w:type="dxa"/>
        </w:tblCellMar>
      </w:tblPr>
      <w:tblGrid>
        <w:gridCol w:w="608"/>
        <w:gridCol w:w="815"/>
        <w:gridCol w:w="1169"/>
        <w:gridCol w:w="1439"/>
        <w:gridCol w:w="186"/>
        <w:gridCol w:w="638"/>
        <w:gridCol w:w="989"/>
        <w:gridCol w:w="1528"/>
        <w:gridCol w:w="1708"/>
      </w:tblGrid>
      <w:tr>
        <w:tblPrEx>
          <w:tblLayout w:type="fixed"/>
          <w:tblCellMar>
            <w:top w:w="0" w:type="dxa"/>
            <w:left w:w="0" w:type="dxa"/>
            <w:bottom w:w="0" w:type="dxa"/>
            <w:right w:w="0" w:type="dxa"/>
          </w:tblCellMar>
        </w:tblPrEx>
        <w:trPr>
          <w:trHeight w:val="97" w:hRule="atLeast"/>
        </w:trPr>
        <w:tc>
          <w:tcPr>
            <w:tcW w:w="608" w:type="dxa"/>
            <w:tcBorders>
              <w:top w:val="outset" w:color="000000" w:sz="8" w:space="0"/>
              <w:left w:val="single" w:color="000000" w:sz="2" w:space="0"/>
              <w:bottom w:val="outset" w:color="000000" w:sz="8" w:space="0"/>
              <w:right w:val="outset" w:color="000000" w:sz="8"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Arial"/>
                <w:b/>
                <w:bCs/>
                <w:sz w:val="24"/>
                <w:szCs w:val="24"/>
              </w:rPr>
              <w:t xml:space="preserve">2017 </w:t>
            </w:r>
          </w:p>
        </w:tc>
        <w:tc>
          <w:tcPr>
            <w:tcW w:w="815" w:type="dxa"/>
            <w:tcBorders>
              <w:top w:val="outset" w:color="000000" w:sz="6" w:space="0"/>
              <w:left w:val="outset" w:color="000000" w:sz="6"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班次</w:t>
            </w:r>
          </w:p>
        </w:tc>
        <w:tc>
          <w:tcPr>
            <w:tcW w:w="1169"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测试</w:t>
            </w:r>
          </w:p>
        </w:tc>
        <w:tc>
          <w:tcPr>
            <w:tcW w:w="1439"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课时</w:t>
            </w:r>
          </w:p>
        </w:tc>
        <w:tc>
          <w:tcPr>
            <w:tcW w:w="186" w:type="dxa"/>
            <w:vMerge w:val="restart"/>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Arial"/>
                <w:b/>
                <w:bCs/>
                <w:sz w:val="24"/>
                <w:szCs w:val="24"/>
              </w:rPr>
              <w:t>2017</w:t>
            </w:r>
          </w:p>
        </w:tc>
        <w:tc>
          <w:tcPr>
            <w:tcW w:w="989"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班次</w:t>
            </w:r>
          </w:p>
        </w:tc>
        <w:tc>
          <w:tcPr>
            <w:tcW w:w="1528"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测试</w:t>
            </w:r>
          </w:p>
        </w:tc>
        <w:tc>
          <w:tcPr>
            <w:tcW w:w="1708" w:type="dxa"/>
            <w:tcBorders>
              <w:top w:val="outset" w:color="000000" w:sz="8" w:space="0"/>
              <w:left w:val="outset" w:color="000000" w:sz="8" w:space="0"/>
              <w:bottom w:val="outset" w:color="000000" w:sz="8" w:space="0"/>
              <w:right w:val="single" w:color="000000" w:sz="2"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课时</w:t>
            </w:r>
          </w:p>
        </w:tc>
      </w:tr>
      <w:tr>
        <w:tblPrEx>
          <w:tblLayout w:type="fixed"/>
          <w:tblCellMar>
            <w:top w:w="0" w:type="dxa"/>
            <w:left w:w="0" w:type="dxa"/>
            <w:bottom w:w="0" w:type="dxa"/>
            <w:right w:w="0" w:type="dxa"/>
          </w:tblCellMar>
        </w:tblPrEx>
        <w:trPr>
          <w:trHeight w:val="313" w:hRule="atLeast"/>
        </w:trPr>
        <w:tc>
          <w:tcPr>
            <w:tcW w:w="608" w:type="dxa"/>
            <w:tcBorders>
              <w:top w:val="outset" w:color="000000" w:sz="8" w:space="0"/>
              <w:left w:val="single" w:color="000000" w:sz="2" w:space="0"/>
              <w:bottom w:val="outset" w:color="000000" w:sz="8" w:space="0"/>
              <w:right w:val="outset" w:color="000000" w:sz="8"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A</w:t>
            </w:r>
          </w:p>
        </w:tc>
        <w:tc>
          <w:tcPr>
            <w:tcW w:w="815" w:type="dxa"/>
            <w:tcBorders>
              <w:top w:val="outset" w:color="000000" w:sz="6" w:space="0"/>
              <w:left w:val="outset" w:color="000000" w:sz="6"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Times New Roman"/>
              </w:rPr>
              <w:t>春季</w:t>
            </w:r>
            <w:r>
              <w:rPr>
                <w:rFonts w:hint="eastAsia" w:ascii="微软雅黑" w:hAnsi="微软雅黑" w:eastAsia="微软雅黑" w:cs="Arial"/>
              </w:rPr>
              <w:t>A</w:t>
            </w:r>
          </w:p>
        </w:tc>
        <w:tc>
          <w:tcPr>
            <w:tcW w:w="1169"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1/03-04</w:t>
            </w:r>
          </w:p>
        </w:tc>
        <w:tc>
          <w:tcPr>
            <w:tcW w:w="1439"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1/05-2/24</w:t>
            </w:r>
          </w:p>
        </w:tc>
        <w:tc>
          <w:tcPr>
            <w:tcW w:w="186" w:type="dxa"/>
            <w:vMerge w:val="continue"/>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B</w:t>
            </w:r>
          </w:p>
        </w:tc>
        <w:tc>
          <w:tcPr>
            <w:tcW w:w="989"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Times New Roman"/>
              </w:rPr>
              <w:t>春季</w:t>
            </w:r>
            <w:r>
              <w:rPr>
                <w:rFonts w:hint="eastAsia" w:ascii="微软雅黑" w:hAnsi="微软雅黑" w:eastAsia="微软雅黑" w:cs="Arial"/>
              </w:rPr>
              <w:t>B</w:t>
            </w:r>
          </w:p>
        </w:tc>
        <w:tc>
          <w:tcPr>
            <w:tcW w:w="1528"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2/24-2/28</w:t>
            </w:r>
          </w:p>
        </w:tc>
        <w:tc>
          <w:tcPr>
            <w:tcW w:w="1708" w:type="dxa"/>
            <w:tcBorders>
              <w:top w:val="outset" w:color="000000" w:sz="8" w:space="0"/>
              <w:left w:val="outset" w:color="000000" w:sz="8" w:space="0"/>
              <w:bottom w:val="outset" w:color="000000" w:sz="8" w:space="0"/>
              <w:right w:val="single" w:color="000000" w:sz="2"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3/01-4/24</w:t>
            </w:r>
          </w:p>
        </w:tc>
      </w:tr>
      <w:tr>
        <w:tblPrEx>
          <w:tblLayout w:type="fixed"/>
          <w:tblCellMar>
            <w:top w:w="0" w:type="dxa"/>
            <w:left w:w="0" w:type="dxa"/>
            <w:bottom w:w="0" w:type="dxa"/>
            <w:right w:w="0" w:type="dxa"/>
          </w:tblCellMar>
        </w:tblPrEx>
        <w:trPr>
          <w:trHeight w:val="322" w:hRule="atLeast"/>
        </w:trPr>
        <w:tc>
          <w:tcPr>
            <w:tcW w:w="608" w:type="dxa"/>
            <w:tcBorders>
              <w:top w:val="outset" w:color="000000" w:sz="8" w:space="0"/>
              <w:left w:val="single" w:color="000000" w:sz="2" w:space="0"/>
              <w:bottom w:val="outset" w:color="000000" w:sz="8" w:space="0"/>
              <w:right w:val="outset" w:color="000000" w:sz="8" w:space="0"/>
            </w:tcBorders>
          </w:tcPr>
          <w:p>
            <w:pPr>
              <w:spacing w:after="0" w:line="268" w:lineRule="auto"/>
              <w:jc w:val="center"/>
              <w:rPr>
                <w:rFonts w:ascii="微软雅黑" w:hAnsi="微软雅黑" w:eastAsia="微软雅黑" w:cs="Arial"/>
                <w:b/>
                <w:bCs/>
              </w:rPr>
            </w:pPr>
            <w:r>
              <w:rPr>
                <w:rFonts w:hint="eastAsia" w:ascii="微软雅黑" w:hAnsi="微软雅黑" w:eastAsia="微软雅黑" w:cs="Times New Roman"/>
              </w:rPr>
              <w:t>C</w:t>
            </w:r>
          </w:p>
        </w:tc>
        <w:tc>
          <w:tcPr>
            <w:tcW w:w="815" w:type="dxa"/>
            <w:tcBorders>
              <w:top w:val="outset" w:color="000000" w:sz="6" w:space="0"/>
              <w:left w:val="outset" w:color="000000" w:sz="6"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Times New Roman"/>
              </w:rPr>
              <w:t>夏季</w:t>
            </w:r>
            <w:r>
              <w:rPr>
                <w:rFonts w:hint="eastAsia" w:ascii="微软雅黑" w:hAnsi="微软雅黑" w:eastAsia="微软雅黑" w:cs="Arial"/>
              </w:rPr>
              <w:t>A</w:t>
            </w:r>
          </w:p>
        </w:tc>
        <w:tc>
          <w:tcPr>
            <w:tcW w:w="1169"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5/01-02</w:t>
            </w:r>
          </w:p>
        </w:tc>
        <w:tc>
          <w:tcPr>
            <w:tcW w:w="1439"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5/03-6/23</w:t>
            </w:r>
          </w:p>
        </w:tc>
        <w:tc>
          <w:tcPr>
            <w:tcW w:w="186" w:type="dxa"/>
            <w:vMerge w:val="continue"/>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b/>
                <w:bCs/>
              </w:rPr>
            </w:pPr>
            <w:r>
              <w:rPr>
                <w:rFonts w:hint="eastAsia" w:ascii="微软雅黑" w:hAnsi="微软雅黑" w:eastAsia="微软雅黑" w:cs="Times New Roman"/>
              </w:rPr>
              <w:t>D</w:t>
            </w:r>
          </w:p>
        </w:tc>
        <w:tc>
          <w:tcPr>
            <w:tcW w:w="989"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Times New Roman"/>
              </w:rPr>
              <w:t>夏季</w:t>
            </w:r>
            <w:r>
              <w:rPr>
                <w:rFonts w:hint="eastAsia" w:ascii="微软雅黑" w:hAnsi="微软雅黑" w:eastAsia="微软雅黑" w:cs="Arial"/>
              </w:rPr>
              <w:t>B</w:t>
            </w:r>
          </w:p>
        </w:tc>
        <w:tc>
          <w:tcPr>
            <w:tcW w:w="1528"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6/26-27</w:t>
            </w:r>
          </w:p>
        </w:tc>
        <w:tc>
          <w:tcPr>
            <w:tcW w:w="1708" w:type="dxa"/>
            <w:tcBorders>
              <w:top w:val="outset" w:color="000000" w:sz="8" w:space="0"/>
              <w:left w:val="outset" w:color="000000" w:sz="8" w:space="0"/>
              <w:bottom w:val="outset" w:color="000000" w:sz="8" w:space="0"/>
              <w:right w:val="single" w:color="000000" w:sz="2"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6/28-8/18</w:t>
            </w:r>
          </w:p>
        </w:tc>
      </w:tr>
      <w:tr>
        <w:tblPrEx>
          <w:tblLayout w:type="fixed"/>
          <w:tblCellMar>
            <w:top w:w="0" w:type="dxa"/>
            <w:left w:w="0" w:type="dxa"/>
            <w:bottom w:w="0" w:type="dxa"/>
            <w:right w:w="0" w:type="dxa"/>
          </w:tblCellMar>
        </w:tblPrEx>
        <w:trPr>
          <w:trHeight w:val="340" w:hRule="atLeast"/>
        </w:trPr>
        <w:tc>
          <w:tcPr>
            <w:tcW w:w="608" w:type="dxa"/>
            <w:tcBorders>
              <w:top w:val="outset" w:color="000000" w:sz="8" w:space="0"/>
              <w:left w:val="single" w:color="000000" w:sz="2" w:space="0"/>
              <w:bottom w:val="outset" w:color="000000" w:sz="8" w:space="0"/>
              <w:right w:val="outset" w:color="000000" w:sz="8" w:space="0"/>
            </w:tcBorders>
          </w:tcPr>
          <w:p>
            <w:pPr>
              <w:spacing w:after="0" w:line="268" w:lineRule="auto"/>
              <w:jc w:val="center"/>
              <w:rPr>
                <w:rFonts w:ascii="微软雅黑" w:hAnsi="微软雅黑" w:eastAsia="微软雅黑" w:cs="Arial"/>
                <w:b/>
                <w:bCs/>
              </w:rPr>
            </w:pPr>
            <w:r>
              <w:rPr>
                <w:rFonts w:hint="eastAsia" w:ascii="微软雅黑" w:hAnsi="微软雅黑" w:eastAsia="微软雅黑" w:cs="Times New Roman"/>
              </w:rPr>
              <w:t>E</w:t>
            </w:r>
          </w:p>
        </w:tc>
        <w:tc>
          <w:tcPr>
            <w:tcW w:w="815" w:type="dxa"/>
            <w:tcBorders>
              <w:top w:val="outset" w:color="000000" w:sz="6" w:space="0"/>
              <w:left w:val="outset" w:color="000000" w:sz="6"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Times New Roman"/>
              </w:rPr>
              <w:t>秋季</w:t>
            </w:r>
            <w:r>
              <w:rPr>
                <w:rFonts w:hint="eastAsia" w:ascii="微软雅黑" w:hAnsi="微软雅黑" w:eastAsia="微软雅黑" w:cs="Arial"/>
              </w:rPr>
              <w:t>A</w:t>
            </w:r>
          </w:p>
        </w:tc>
        <w:tc>
          <w:tcPr>
            <w:tcW w:w="1169"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8/21-22</w:t>
            </w:r>
          </w:p>
        </w:tc>
        <w:tc>
          <w:tcPr>
            <w:tcW w:w="1439"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8/23-10/13</w:t>
            </w:r>
          </w:p>
        </w:tc>
        <w:tc>
          <w:tcPr>
            <w:tcW w:w="186" w:type="dxa"/>
            <w:vMerge w:val="continue"/>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b/>
                <w:bCs/>
              </w:rPr>
            </w:pPr>
            <w:r>
              <w:rPr>
                <w:rFonts w:hint="eastAsia" w:ascii="微软雅黑" w:hAnsi="微软雅黑" w:eastAsia="微软雅黑" w:cs="Arial"/>
              </w:rPr>
              <w:t>F</w:t>
            </w:r>
          </w:p>
        </w:tc>
        <w:tc>
          <w:tcPr>
            <w:tcW w:w="989"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Times New Roman"/>
              </w:rPr>
              <w:t>秋季</w:t>
            </w:r>
            <w:r>
              <w:rPr>
                <w:rFonts w:hint="eastAsia" w:ascii="微软雅黑" w:hAnsi="微软雅黑" w:eastAsia="微软雅黑" w:cs="Arial"/>
              </w:rPr>
              <w:t>B</w:t>
            </w:r>
          </w:p>
        </w:tc>
        <w:tc>
          <w:tcPr>
            <w:tcW w:w="1528" w:type="dxa"/>
            <w:tcBorders>
              <w:top w:val="outset" w:color="000000" w:sz="6" w:space="0"/>
              <w:left w:val="single" w:color="000000" w:sz="2" w:space="0"/>
              <w:bottom w:val="outset" w:color="000000" w:sz="6" w:space="0"/>
              <w:right w:val="outset" w:color="000000" w:sz="6"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10/16-17</w:t>
            </w:r>
          </w:p>
        </w:tc>
        <w:tc>
          <w:tcPr>
            <w:tcW w:w="1708" w:type="dxa"/>
            <w:tcBorders>
              <w:top w:val="outset" w:color="000000" w:sz="8" w:space="0"/>
              <w:left w:val="outset" w:color="000000" w:sz="8" w:space="0"/>
              <w:bottom w:val="outset" w:color="000000" w:sz="8" w:space="0"/>
              <w:right w:val="single" w:color="000000" w:sz="2" w:space="0"/>
            </w:tcBorders>
          </w:tcPr>
          <w:p>
            <w:pPr>
              <w:spacing w:after="0" w:line="268" w:lineRule="auto"/>
              <w:jc w:val="center"/>
              <w:rPr>
                <w:rFonts w:ascii="微软雅黑" w:hAnsi="微软雅黑" w:eastAsia="微软雅黑" w:cs="Arial"/>
              </w:rPr>
            </w:pPr>
            <w:r>
              <w:rPr>
                <w:rFonts w:hint="eastAsia" w:ascii="微软雅黑" w:hAnsi="微软雅黑" w:eastAsia="微软雅黑" w:cs="Arial"/>
              </w:rPr>
              <w:t>10/18-12/08</w:t>
            </w:r>
          </w:p>
        </w:tc>
      </w:tr>
      <w:tr>
        <w:tblPrEx>
          <w:tblLayout w:type="fixed"/>
          <w:tblCellMar>
            <w:top w:w="0" w:type="dxa"/>
            <w:left w:w="0" w:type="dxa"/>
            <w:bottom w:w="0" w:type="dxa"/>
            <w:right w:w="0" w:type="dxa"/>
          </w:tblCellMar>
        </w:tblPrEx>
        <w:tc>
          <w:tcPr>
            <w:tcW w:w="9080" w:type="dxa"/>
            <w:gridSpan w:val="9"/>
            <w:tcBorders>
              <w:top w:val="outset" w:color="000000" w:sz="8" w:space="0"/>
              <w:left w:val="single" w:color="000000" w:sz="2" w:space="0"/>
              <w:bottom w:val="outset" w:color="000000" w:sz="8" w:space="0"/>
              <w:right w:val="single" w:color="000000" w:sz="2" w:space="0"/>
            </w:tcBorders>
          </w:tcPr>
          <w:p>
            <w:pPr>
              <w:spacing w:after="0" w:line="268" w:lineRule="auto"/>
              <w:jc w:val="center"/>
              <w:rPr>
                <w:rFonts w:ascii="微软雅黑" w:hAnsi="微软雅黑" w:eastAsia="微软雅黑" w:cs="Arial"/>
                <w:sz w:val="24"/>
                <w:szCs w:val="24"/>
              </w:rPr>
            </w:pPr>
            <w:r>
              <w:rPr>
                <w:rFonts w:hint="eastAsia" w:ascii="微软雅黑" w:hAnsi="微软雅黑" w:eastAsia="微软雅黑" w:cs="宋体"/>
                <w:b/>
                <w:bCs/>
                <w:sz w:val="24"/>
                <w:szCs w:val="24"/>
              </w:rPr>
              <w:t>每人每期（8周）学费</w:t>
            </w:r>
            <w:r>
              <w:rPr>
                <w:rFonts w:hint="eastAsia" w:ascii="微软雅黑" w:hAnsi="微软雅黑" w:eastAsia="微软雅黑" w:cs="Arial"/>
                <w:b/>
                <w:bCs/>
                <w:sz w:val="24"/>
                <w:szCs w:val="24"/>
              </w:rPr>
              <w:t>$2,</w:t>
            </w:r>
            <w:r>
              <w:rPr>
                <w:rFonts w:hint="eastAsia" w:ascii="微软雅黑" w:hAnsi="微软雅黑" w:eastAsia="微软雅黑" w:cs="Times New Roman"/>
                <w:b/>
                <w:bCs/>
                <w:sz w:val="24"/>
                <w:szCs w:val="24"/>
              </w:rPr>
              <w:t>4</w:t>
            </w:r>
            <w:r>
              <w:rPr>
                <w:rFonts w:hint="eastAsia" w:ascii="微软雅黑" w:hAnsi="微软雅黑" w:eastAsia="微软雅黑" w:cs="Arial"/>
                <w:b/>
                <w:bCs/>
                <w:sz w:val="24"/>
                <w:szCs w:val="24"/>
              </w:rPr>
              <w:t xml:space="preserve">00 </w:t>
            </w:r>
            <w:r>
              <w:rPr>
                <w:rFonts w:hint="eastAsia" w:ascii="微软雅黑" w:hAnsi="微软雅黑" w:eastAsia="微软雅黑" w:cs="Times New Roman"/>
                <w:b/>
                <w:bCs/>
                <w:sz w:val="24"/>
                <w:szCs w:val="24"/>
              </w:rPr>
              <w:t>。</w:t>
            </w:r>
            <w:r>
              <w:rPr>
                <w:rFonts w:hint="eastAsia" w:ascii="微软雅黑" w:hAnsi="微软雅黑" w:eastAsia="微软雅黑" w:cs="宋体"/>
                <w:color w:val="333333"/>
                <w:sz w:val="24"/>
                <w:szCs w:val="24"/>
                <w:shd w:val="clear" w:color="auto" w:fill="00FFFF"/>
              </w:rPr>
              <w:t>时间如有变动不另行通知，请与本公司联系</w:t>
            </w:r>
          </w:p>
        </w:tc>
      </w:tr>
    </w:tbl>
    <w:p>
      <w:pPr>
        <w:rPr>
          <w:rFonts w:hint="eastAsia"/>
        </w:rPr>
      </w:pPr>
    </w:p>
    <w:p>
      <w:pPr>
        <w:spacing w:after="0" w:line="360" w:lineRule="atLeast"/>
        <w:ind w:right="-512"/>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271" w:lineRule="auto"/>
        <w:rPr>
          <w:rFonts w:ascii="微软雅黑" w:hAnsi="微软雅黑" w:eastAsia="微软雅黑" w:cs="Arial"/>
          <w:color w:val="000000"/>
        </w:rPr>
      </w:pPr>
      <w:r>
        <w:rPr>
          <w:rFonts w:hint="eastAsia" w:ascii="微软雅黑" w:hAnsi="微软雅黑" w:eastAsia="微软雅黑" w:cs="Arial"/>
          <w:b/>
          <w:bCs/>
          <w:color w:val="45A506"/>
          <w:sz w:val="24"/>
          <w:szCs w:val="24"/>
        </w:rPr>
        <w:t>(</w:t>
      </w:r>
      <w:r>
        <w:rPr>
          <w:rFonts w:hint="eastAsia" w:ascii="微软雅黑" w:hAnsi="微软雅黑" w:eastAsia="微软雅黑" w:cs="宋体"/>
          <w:b/>
          <w:bCs/>
          <w:color w:val="45A506"/>
          <w:sz w:val="24"/>
          <w:szCs w:val="24"/>
        </w:rPr>
        <w:t>一</w:t>
      </w:r>
      <w:r>
        <w:rPr>
          <w:rFonts w:hint="eastAsia" w:ascii="微软雅黑" w:hAnsi="微软雅黑" w:eastAsia="微软雅黑" w:cs="Arial"/>
          <w:b/>
          <w:bCs/>
          <w:color w:val="45A506"/>
          <w:sz w:val="24"/>
          <w:szCs w:val="24"/>
        </w:rPr>
        <w:t>)</w:t>
      </w:r>
      <w:r>
        <w:rPr>
          <w:rFonts w:hint="eastAsia" w:ascii="微软雅黑" w:hAnsi="微软雅黑" w:eastAsia="微软雅黑" w:cs="Times New Roman"/>
          <w:b/>
          <w:bCs/>
          <w:color w:val="45A506"/>
          <w:sz w:val="24"/>
          <w:szCs w:val="24"/>
        </w:rPr>
        <w:t>A</w:t>
      </w:r>
      <w:r>
        <w:rPr>
          <w:rFonts w:hint="eastAsia" w:ascii="微软雅黑" w:hAnsi="微软雅黑" w:eastAsia="微软雅黑" w:cs="宋体"/>
          <w:b/>
          <w:bCs/>
          <w:color w:val="45A506"/>
          <w:sz w:val="24"/>
          <w:szCs w:val="24"/>
        </w:rPr>
        <w:t>签证前申请费：</w:t>
      </w:r>
      <w:r>
        <w:rPr>
          <w:rFonts w:hint="eastAsia" w:ascii="微软雅黑" w:hAnsi="微软雅黑" w:eastAsia="微软雅黑" w:cs="宋体"/>
          <w:color w:val="FF0000"/>
        </w:rPr>
        <w:t>以下</w:t>
      </w:r>
      <w:r>
        <w:rPr>
          <w:rFonts w:hint="eastAsia" w:ascii="微软雅黑" w:hAnsi="微软雅黑" w:eastAsia="微软雅黑" w:cs="Arial"/>
          <w:color w:val="FF0000"/>
        </w:rPr>
        <w:t>6</w:t>
      </w:r>
      <w:r>
        <w:rPr>
          <w:rFonts w:hint="eastAsia" w:ascii="微软雅黑" w:hAnsi="微软雅黑" w:eastAsia="微软雅黑" w:cs="宋体"/>
          <w:color w:val="FF0000"/>
        </w:rPr>
        <w:t>项均不退。费用：请付美元或等值之人民币。</w:t>
      </w:r>
      <w:r>
        <w:rPr>
          <w:rFonts w:hint="eastAsia" w:ascii="微软雅黑" w:hAnsi="微软雅黑" w:eastAsia="微软雅黑" w:cs="Arial"/>
          <w:color w:val="333333"/>
          <w:sz w:val="24"/>
          <w:szCs w:val="24"/>
        </w:rPr>
        <w:br w:type="textWrapping"/>
      </w:r>
      <w:r>
        <w:rPr>
          <w:rFonts w:hint="eastAsia" w:ascii="微软雅黑" w:hAnsi="微软雅黑" w:eastAsia="微软雅黑" w:cs="Arial"/>
          <w:b/>
          <w:bCs/>
          <w:color w:val="333333"/>
        </w:rPr>
        <w:t>1.</w:t>
      </w:r>
      <w:r>
        <w:rPr>
          <w:rFonts w:hint="eastAsia" w:ascii="微软雅黑" w:hAnsi="微软雅黑" w:eastAsia="微软雅黑" w:cs="宋体"/>
          <w:color w:val="333333"/>
        </w:rPr>
        <w:t xml:space="preserve">报名费                     </w:t>
      </w:r>
      <w:r>
        <w:rPr>
          <w:rFonts w:hint="eastAsia" w:ascii="微软雅黑" w:hAnsi="微软雅黑" w:eastAsia="微软雅黑" w:cs="Arial"/>
          <w:color w:val="333333"/>
        </w:rPr>
        <w:t>$200 (</w:t>
      </w:r>
      <w:r>
        <w:rPr>
          <w:rFonts w:hint="eastAsia" w:ascii="微软雅黑" w:hAnsi="微软雅黑" w:eastAsia="微软雅黑" w:cs="宋体"/>
          <w:color w:val="333333"/>
        </w:rPr>
        <w:t>经评估合于申请要求才开始收取下列费用</w:t>
      </w:r>
      <w:r>
        <w:rPr>
          <w:rFonts w:hint="eastAsia" w:ascii="微软雅黑" w:hAnsi="微软雅黑" w:eastAsia="微软雅黑" w:cs="Arial"/>
          <w:color w:val="333333"/>
        </w:rPr>
        <w:t xml:space="preserve">) </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2.</w:t>
      </w:r>
      <w:r>
        <w:rPr>
          <w:rFonts w:hint="eastAsia" w:ascii="微软雅黑" w:hAnsi="微软雅黑" w:eastAsia="微软雅黑" w:cs="宋体"/>
          <w:color w:val="333333"/>
        </w:rPr>
        <w:t>大学申请费</w:t>
      </w:r>
      <w:r>
        <w:rPr>
          <w:rFonts w:hint="eastAsia" w:ascii="微软雅黑" w:hAnsi="微软雅黑" w:eastAsia="微软雅黑" w:cs="Arial"/>
          <w:color w:val="333333"/>
        </w:rPr>
        <w:t xml:space="preserve">              $100</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3. ALCP</w:t>
      </w:r>
      <w:r>
        <w:rPr>
          <w:rFonts w:hint="eastAsia" w:ascii="微软雅黑" w:hAnsi="微软雅黑" w:eastAsia="微软雅黑" w:cs="宋体"/>
          <w:color w:val="333333"/>
        </w:rPr>
        <w:t>入学许可费</w:t>
      </w:r>
      <w:r>
        <w:rPr>
          <w:rFonts w:hint="eastAsia" w:ascii="微软雅黑" w:hAnsi="微软雅黑" w:eastAsia="微软雅黑" w:cs="Arial"/>
          <w:color w:val="333333"/>
        </w:rPr>
        <w:t xml:space="preserve">   $200 (I-20</w:t>
      </w:r>
      <w:r>
        <w:rPr>
          <w:rFonts w:hint="eastAsia" w:ascii="微软雅黑" w:hAnsi="微软雅黑" w:eastAsia="微软雅黑" w:cs="宋体"/>
          <w:color w:val="333333"/>
        </w:rPr>
        <w:t>）</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4.</w:t>
      </w:r>
      <w:r>
        <w:rPr>
          <w:rFonts w:hint="eastAsia" w:ascii="微软雅黑" w:hAnsi="微软雅黑" w:eastAsia="微软雅黑" w:cs="宋体"/>
          <w:color w:val="333333"/>
        </w:rPr>
        <w:t xml:space="preserve">宿舍申请费              </w:t>
      </w:r>
      <w:r>
        <w:rPr>
          <w:rFonts w:hint="eastAsia" w:ascii="微软雅黑" w:hAnsi="微软雅黑" w:eastAsia="微软雅黑" w:cs="Arial"/>
          <w:color w:val="333333"/>
        </w:rPr>
        <w:t>$100</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5.</w:t>
      </w:r>
      <w:r>
        <w:rPr>
          <w:rFonts w:hint="eastAsia" w:ascii="微软雅黑" w:hAnsi="微软雅黑" w:eastAsia="微软雅黑" w:cs="宋体"/>
          <w:color w:val="333333"/>
        </w:rPr>
        <w:t xml:space="preserve">快邮费           </w:t>
      </w:r>
      <w:r>
        <w:rPr>
          <w:rFonts w:hint="eastAsia" w:ascii="微软雅黑" w:hAnsi="微软雅黑" w:eastAsia="微软雅黑" w:cs="Arial"/>
          <w:color w:val="333333"/>
        </w:rPr>
        <w:t xml:space="preserve">          $100</w:t>
      </w:r>
    </w:p>
    <w:p>
      <w:pPr>
        <w:spacing w:after="0" w:line="271" w:lineRule="auto"/>
        <w:rPr>
          <w:rFonts w:ascii="微软雅黑" w:hAnsi="微软雅黑" w:eastAsia="微软雅黑" w:cs="Arial"/>
          <w:color w:val="000000"/>
        </w:rPr>
      </w:pPr>
      <w:r>
        <w:rPr>
          <w:rFonts w:hint="eastAsia" w:ascii="微软雅黑" w:hAnsi="微软雅黑" w:eastAsia="微软雅黑" w:cs="Arial"/>
          <w:b/>
          <w:bCs/>
          <w:color w:val="333333"/>
          <w:u w:val="single"/>
        </w:rPr>
        <w:t>6,</w:t>
      </w:r>
      <w:r>
        <w:rPr>
          <w:rFonts w:hint="eastAsia" w:ascii="微软雅黑" w:hAnsi="微软雅黑" w:eastAsia="微软雅黑" w:cs="宋体"/>
          <w:color w:val="333333"/>
          <w:u w:val="single"/>
        </w:rPr>
        <w:t xml:space="preserve">奖学金申请费           </w:t>
      </w:r>
      <w:r>
        <w:rPr>
          <w:rFonts w:hint="eastAsia" w:ascii="微软雅黑" w:hAnsi="微软雅黑" w:eastAsia="微软雅黑" w:cs="Arial"/>
          <w:color w:val="333333"/>
          <w:u w:val="single"/>
        </w:rPr>
        <w:t>$750</w:t>
      </w:r>
      <w:r>
        <w:rPr>
          <w:rFonts w:hint="eastAsia" w:ascii="微软雅黑" w:hAnsi="微软雅黑" w:eastAsia="微软雅黑" w:cs="宋体"/>
          <w:color w:val="333333"/>
          <w:u w:val="single"/>
        </w:rPr>
        <w:t>（</w:t>
      </w:r>
      <w:r>
        <w:rPr>
          <w:rFonts w:hint="eastAsia" w:ascii="微软雅黑" w:hAnsi="微软雅黑" w:eastAsia="微软雅黑" w:cs="宋体"/>
          <w:color w:val="0000FF"/>
          <w:u w:val="single"/>
        </w:rPr>
        <w:t>入学许可上一旦写明奖学金数额则申请费不退</w:t>
      </w:r>
      <w:r>
        <w:rPr>
          <w:rFonts w:hint="eastAsia" w:ascii="微软雅黑" w:hAnsi="微软雅黑" w:eastAsia="微软雅黑" w:cs="宋体"/>
          <w:color w:val="333333"/>
          <w:u w:val="single"/>
        </w:rPr>
        <w:t>）</w:t>
      </w:r>
    </w:p>
    <w:p>
      <w:pPr>
        <w:spacing w:after="0" w:line="360" w:lineRule="atLeast"/>
        <w:ind w:right="-512"/>
        <w:rPr>
          <w:rFonts w:ascii="微软雅黑" w:hAnsi="微软雅黑" w:eastAsia="微软雅黑" w:cs="宋体"/>
          <w:color w:val="0000FF"/>
        </w:rPr>
      </w:pPr>
      <w:r>
        <w:rPr>
          <w:rFonts w:hint="eastAsia" w:ascii="微软雅黑" w:hAnsi="微软雅黑" w:eastAsia="微软雅黑" w:cs="Arial"/>
          <w:b/>
          <w:bCs/>
          <w:color w:val="333333"/>
        </w:rPr>
        <w:t xml:space="preserve">                              $1,450</w:t>
      </w:r>
      <w:r>
        <w:rPr>
          <w:rFonts w:hint="eastAsia" w:ascii="微软雅黑" w:hAnsi="微软雅黑" w:eastAsia="微软雅黑" w:cs="宋体"/>
        </w:rPr>
        <w:t>美元</w:t>
      </w:r>
      <w:r>
        <w:rPr>
          <w:rFonts w:hint="eastAsia" w:ascii="微软雅黑" w:hAnsi="微软雅黑" w:eastAsia="微软雅黑" w:cs="宋体"/>
          <w:color w:val="0000FF"/>
        </w:rPr>
        <w:t>（开始申请则以上费用均不退）</w:t>
      </w:r>
    </w:p>
    <w:p>
      <w:pPr>
        <w:spacing w:after="0" w:line="360" w:lineRule="atLeast"/>
        <w:ind w:right="-512"/>
        <w:rPr>
          <w:rFonts w:ascii="微软雅黑" w:hAnsi="微软雅黑" w:eastAsia="微软雅黑" w:cs="Arial"/>
          <w:b/>
          <w:color w:val="C00000"/>
        </w:rPr>
      </w:pPr>
      <w:r>
        <w:rPr>
          <w:rFonts w:hint="eastAsia" w:ascii="微软雅黑" w:hAnsi="微软雅黑" w:eastAsia="微软雅黑" w:cs="宋体"/>
          <w:b/>
          <w:color w:val="C00000"/>
        </w:rPr>
        <w:t>如要双录取则需另缴</w:t>
      </w:r>
      <w:r>
        <w:rPr>
          <w:rFonts w:hint="eastAsia" w:ascii="微软雅黑" w:hAnsi="微软雅黑" w:eastAsia="微软雅黑" w:cs="Arial"/>
          <w:b/>
          <w:color w:val="C00000"/>
        </w:rPr>
        <w:t>CSUDH本科或研究生院学入学许可费$200</w:t>
      </w:r>
    </w:p>
    <w:p>
      <w:pPr>
        <w:spacing w:after="0" w:line="360" w:lineRule="atLeast"/>
        <w:ind w:right="-512"/>
        <w:rPr>
          <w:rFonts w:ascii="微软雅黑" w:hAnsi="微软雅黑" w:eastAsia="微软雅黑" w:cs="Arial"/>
          <w:color w:val="0000FF"/>
          <w:sz w:val="24"/>
          <w:szCs w:val="24"/>
        </w:rPr>
      </w:pPr>
      <w:r>
        <w:rPr>
          <w:rFonts w:hint="eastAsia" w:ascii="微软雅黑" w:hAnsi="微软雅黑" w:eastAsia="微软雅黑" w:cs="Arial"/>
          <w:color w:val="0000FF"/>
          <w:sz w:val="24"/>
          <w:szCs w:val="24"/>
        </w:rPr>
        <w:t xml:space="preserve"> </w:t>
      </w:r>
    </w:p>
    <w:p>
      <w:r>
        <w:rPr>
          <w:rFonts w:hint="eastAsia" w:ascii="微软雅黑" w:hAnsi="微软雅黑" w:eastAsia="微软雅黑" w:cs="Arial"/>
          <w:b/>
          <w:color w:val="229405"/>
        </w:rPr>
        <w:t>收到I-20扫描件后,在中国</w:t>
      </w:r>
      <w:r>
        <w:rPr>
          <w:rFonts w:hint="eastAsia" w:ascii="微软雅黑" w:hAnsi="微软雅黑" w:eastAsia="微软雅黑" w:cs="Arial"/>
          <w:b/>
          <w:color w:val="F70909"/>
        </w:rPr>
        <w:t>自行</w:t>
      </w:r>
      <w:r>
        <w:rPr>
          <w:rFonts w:hint="eastAsia" w:ascii="微软雅黑" w:hAnsi="微软雅黑" w:eastAsia="微软雅黑" w:cs="Arial"/>
          <w:b/>
          <w:color w:val="229405"/>
        </w:rPr>
        <w:t>上网以信用卡支付美国国土安全部认证费</w:t>
      </w:r>
      <w:r>
        <w:rPr>
          <w:rFonts w:hint="eastAsia" w:ascii="微软雅黑" w:hAnsi="微软雅黑" w:eastAsia="微软雅黑" w:cs="Arial"/>
          <w:b/>
          <w:color w:val="333333"/>
        </w:rPr>
        <w:t xml:space="preserve">。(收据要打印出来留着) </w:t>
      </w:r>
      <w:r>
        <w:fldChar w:fldCharType="begin"/>
      </w:r>
      <w:r>
        <w:instrText xml:space="preserve"> HYPERLINK "https://www.fmjfee.com/i901fee/mobile/index.html?view=mobile" </w:instrText>
      </w:r>
      <w:r>
        <w:fldChar w:fldCharType="separate"/>
      </w:r>
      <w:r>
        <w:rPr>
          <w:rStyle w:val="3"/>
          <w:rFonts w:ascii="Arial" w:hAnsi="Arial" w:cs="Arial"/>
          <w:b/>
          <w:sz w:val="21"/>
          <w:szCs w:val="21"/>
          <w:shd w:val="clear" w:color="auto" w:fill="FFFFFF"/>
        </w:rPr>
        <w:t>https://www.fmjfee.com/i901fee/mobile/index.html?view=mobile</w:t>
      </w:r>
      <w:r>
        <w:rPr>
          <w:rStyle w:val="3"/>
          <w:rFonts w:ascii="Arial" w:hAnsi="Arial" w:cs="Arial"/>
          <w:b/>
          <w:sz w:val="21"/>
          <w:szCs w:val="21"/>
          <w:shd w:val="clear" w:color="auto" w:fill="FFFFFF"/>
        </w:rPr>
        <w:fldChar w:fldCharType="end"/>
      </w:r>
    </w:p>
    <w:p>
      <w:pPr>
        <w:spacing w:after="0" w:line="360" w:lineRule="atLeast"/>
        <w:ind w:right="-512"/>
        <w:rPr>
          <w:rFonts w:ascii="微软雅黑" w:hAnsi="微软雅黑" w:eastAsia="微软雅黑" w:cs="Arial"/>
          <w:b/>
          <w:color w:val="000000"/>
        </w:rPr>
      </w:pPr>
      <w:r>
        <w:rPr>
          <w:rFonts w:hint="eastAsia" w:ascii="微软雅黑" w:hAnsi="微软雅黑" w:eastAsia="微软雅黑" w:cs="Arial"/>
          <w:b/>
          <w:color w:val="FF0000"/>
        </w:rPr>
        <w:t>（签证时国安部的收据正本必须带着）</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000000"/>
        </w:rPr>
        <w:t xml:space="preserve"> </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b/>
          <w:bCs/>
          <w:color w:val="059405"/>
        </w:rPr>
        <w:t>(二)收到I-20扫描件后需预缴以下美元费用作为奖学金的预备金，I-20正本才寄出。</w:t>
      </w:r>
    </w:p>
    <w:p>
      <w:pPr>
        <w:spacing w:after="0" w:line="360" w:lineRule="atLeast"/>
        <w:ind w:right="-512"/>
        <w:rPr>
          <w:rFonts w:ascii="微软雅黑" w:hAnsi="微软雅黑" w:eastAsia="微软雅黑" w:cs="Arial"/>
          <w:color w:val="333333"/>
        </w:rPr>
      </w:pPr>
      <w:r>
        <w:rPr>
          <w:rFonts w:hint="eastAsia" w:ascii="微软雅黑" w:hAnsi="微软雅黑" w:eastAsia="微软雅黑" w:cs="Arial"/>
          <w:color w:val="333333"/>
        </w:rPr>
        <w:t>7. 学生公寓             $4,</w:t>
      </w:r>
      <w:r>
        <w:rPr>
          <w:rFonts w:hint="eastAsia" w:ascii="微软雅黑" w:hAnsi="微软雅黑" w:eastAsia="微软雅黑" w:cs="Arial"/>
          <w:color w:val="000000" w:themeColor="text1"/>
          <w14:textFill>
            <w14:solidFill>
              <w14:schemeClr w14:val="tx1"/>
            </w14:solidFill>
          </w14:textFill>
        </w:rPr>
        <w:t>5</w:t>
      </w:r>
      <w:r>
        <w:rPr>
          <w:rFonts w:hint="eastAsia" w:ascii="微软雅黑" w:hAnsi="微软雅黑" w:eastAsia="微软雅黑" w:cs="Arial"/>
          <w:color w:val="333333"/>
        </w:rPr>
        <w:t>00     六个月住宿费  (2人1房)，</w:t>
      </w:r>
      <w:r>
        <w:rPr>
          <w:rFonts w:hint="eastAsia" w:ascii="微软雅黑" w:hAnsi="微软雅黑" w:eastAsia="微软雅黑" w:cs="Arial"/>
          <w:color w:val="FF0000"/>
        </w:rPr>
        <w:t>如住寄宿家庭费用另计</w:t>
      </w:r>
      <w:r>
        <w:rPr>
          <w:rFonts w:hint="eastAsia" w:ascii="微软雅黑" w:hAnsi="微软雅黑" w:eastAsia="微软雅黑" w:cs="Arial"/>
          <w:color w:val="333333"/>
        </w:rPr>
        <w:t>。</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333333"/>
        </w:rPr>
        <w:t>8. ESL学费</w:t>
      </w:r>
      <w:r>
        <w:rPr>
          <w:rFonts w:hint="eastAsia" w:ascii="微软雅黑" w:hAnsi="微软雅黑" w:eastAsia="微软雅黑" w:cs="Arial"/>
          <w:b/>
          <w:bCs/>
          <w:color w:val="FF00FF"/>
        </w:rPr>
        <w:t xml:space="preserve">            $7,200     </w:t>
      </w:r>
      <w:r>
        <w:rPr>
          <w:rFonts w:hint="eastAsia" w:ascii="微软雅黑" w:hAnsi="微软雅黑" w:eastAsia="微软雅黑" w:cs="Arial"/>
          <w:color w:val="333333"/>
        </w:rPr>
        <w:t>三期(24周)英语为第二语言学费。</w:t>
      </w:r>
    </w:p>
    <w:p>
      <w:pPr>
        <w:spacing w:after="0" w:line="360" w:lineRule="atLeast"/>
        <w:ind w:right="-512"/>
        <w:rPr>
          <w:rFonts w:ascii="微软雅黑" w:hAnsi="微软雅黑" w:eastAsia="微软雅黑" w:cs="Arial"/>
          <w:color w:val="1F497D" w:themeColor="text2"/>
          <w:u w:val="single"/>
          <w14:textFill>
            <w14:solidFill>
              <w14:schemeClr w14:val="tx2"/>
            </w14:solidFill>
          </w14:textFill>
        </w:rPr>
      </w:pPr>
      <w:r>
        <w:rPr>
          <w:rFonts w:hint="eastAsia" w:ascii="微软雅黑" w:hAnsi="微软雅黑" w:eastAsia="微软雅黑" w:cs="Arial"/>
          <w:b/>
          <w:bCs/>
          <w:color w:val="333333"/>
        </w:rPr>
        <w:t xml:space="preserve">9. 海外操作费:    </w:t>
      </w:r>
      <w:r>
        <w:rPr>
          <w:rFonts w:hint="eastAsia" w:ascii="微软雅黑" w:hAnsi="微软雅黑" w:eastAsia="微软雅黑" w:cs="Arial"/>
          <w:color w:val="333333"/>
          <w:u w:val="single"/>
        </w:rPr>
        <w:t xml:space="preserve">   $________  </w:t>
      </w:r>
      <w:r>
        <w:rPr>
          <w:rFonts w:hint="eastAsia" w:ascii="微软雅黑" w:hAnsi="微软雅黑" w:eastAsia="微软雅黑" w:cs="Arial"/>
          <w:color w:val="FF0033"/>
          <w:u w:val="single"/>
        </w:rPr>
        <w:t xml:space="preserve"> </w:t>
      </w:r>
      <w:r>
        <w:rPr>
          <w:rFonts w:hint="eastAsia" w:ascii="微软雅黑" w:hAnsi="微软雅黑" w:eastAsia="微软雅黑" w:cs="Arial"/>
          <w:color w:val="1F497D" w:themeColor="text2"/>
          <w:u w:val="single"/>
          <w14:textFill>
            <w14:solidFill>
              <w14:schemeClr w14:val="tx2"/>
            </w14:solidFill>
          </w14:textFill>
        </w:rPr>
        <w:t>请与本公司或代理人联系</w:t>
      </w:r>
    </w:p>
    <w:p>
      <w:pPr>
        <w:spacing w:after="0" w:line="360" w:lineRule="atLeast"/>
        <w:ind w:right="-512"/>
        <w:rPr>
          <w:rFonts w:ascii="微软雅黑" w:hAnsi="微软雅黑" w:eastAsia="微软雅黑" w:cs="Arial"/>
          <w:color w:val="1F497D" w:themeColor="text2"/>
          <w:u w:val="single"/>
          <w14:textFill>
            <w14:solidFill>
              <w14:schemeClr w14:val="tx2"/>
            </w14:solidFill>
          </w14:textFill>
        </w:rPr>
      </w:pPr>
      <w:r>
        <w:rPr>
          <w:rFonts w:hint="eastAsia" w:ascii="微软雅黑" w:hAnsi="微软雅黑" w:eastAsia="微软雅黑" w:cs="Arial"/>
          <w:color w:val="1F497D" w:themeColor="text2"/>
          <w:u w:val="single"/>
          <w14:textFill>
            <w14:solidFill>
              <w14:schemeClr w14:val="tx2"/>
            </w14:solidFill>
          </w14:textFill>
        </w:rPr>
        <w:t>10</w:t>
      </w:r>
      <w:r>
        <w:rPr>
          <w:rFonts w:hint="eastAsia" w:ascii="微软雅黑" w:hAnsi="微软雅黑" w:eastAsia="微软雅黑" w:cs="Arial"/>
          <w:b/>
          <w:color w:val="1F497D" w:themeColor="text2"/>
          <w:u w:val="single"/>
          <w14:textFill>
            <w14:solidFill>
              <w14:schemeClr w14:val="tx2"/>
            </w14:solidFill>
          </w14:textFill>
        </w:rPr>
        <w:t>. 生活和升学咨询费：</w:t>
      </w:r>
      <w:r>
        <w:rPr>
          <w:rFonts w:hint="eastAsia" w:ascii="宋体" w:hAnsi="宋体" w:eastAsia="宋体" w:cs="宋体"/>
          <w:sz w:val="24"/>
          <w:szCs w:val="24"/>
          <w:shd w:val="clear" w:color="auto" w:fill="EFEFEF"/>
        </w:rPr>
        <w:t>每年一次缴付</w:t>
      </w:r>
      <w:r>
        <w:rPr>
          <w:rFonts w:hint="eastAsia" w:ascii="微软雅黑" w:hAnsi="微软雅黑" w:eastAsia="微软雅黑" w:cs="Arial"/>
          <w:color w:val="1F497D" w:themeColor="text2"/>
          <w:u w:val="single"/>
          <w14:textFill>
            <w14:solidFill>
              <w14:schemeClr w14:val="tx2"/>
            </w14:solidFill>
          </w14:textFill>
        </w:rPr>
        <w:t xml:space="preserve">  $350 x 12  个月= $4,200（中途退学或转校不退）</w:t>
      </w:r>
    </w:p>
    <w:p>
      <w:pPr>
        <w:spacing w:after="0" w:line="240" w:lineRule="auto"/>
        <w:rPr>
          <w:rFonts w:ascii="微软雅黑" w:hAnsi="微软雅黑" w:eastAsia="微软雅黑" w:cs="Arial"/>
          <w:sz w:val="24"/>
          <w:szCs w:val="24"/>
        </w:rPr>
      </w:pPr>
      <w:r>
        <w:rPr>
          <w:rFonts w:hint="eastAsia" w:ascii="微软雅黑" w:hAnsi="微软雅黑" w:eastAsia="微软雅黑" w:cs="宋体"/>
          <w:b/>
          <w:color w:val="00B050"/>
          <w:sz w:val="24"/>
          <w:szCs w:val="24"/>
          <w:shd w:val="clear" w:color="auto" w:fill="EFEFEF"/>
        </w:rPr>
        <w:t>在美国学习中学生初到异国经常会遇到各式各样的问题，例如学习的障碍，生活的不适，生病看医生等或选系或选择读什么大学？如何申请？需要如何填写申请表格？由于大学生没有强制必需有监护人，所以我们仅协助学生入学，并未包含上述的服务，这些事都需要专人来处理。如果学生不缴交这些费用就没有这些服务了。即使在寒暑假中，学生可能回国探亲，但需要有人代为处理或转达</w:t>
      </w:r>
      <w:r>
        <w:rPr>
          <w:rFonts w:hint="eastAsia" w:ascii="微软雅黑" w:hAnsi="微软雅黑" w:eastAsia="微软雅黑" w:cs="Arial"/>
          <w:b/>
          <w:color w:val="00B050"/>
          <w:sz w:val="24"/>
          <w:szCs w:val="24"/>
        </w:rPr>
        <w:t>这一类的信息。这些功能在中学生来说都是由付费的监护人来做的。但大学生没有强制需设监护人。美国是资本主义社会，收了家长的钱当然会提供相应的服务（此项可以自选，但在入学前要先决定，临时未必能找到合适人来提供此向服务）。</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333333"/>
        </w:rPr>
        <w:t>小计$</w:t>
      </w:r>
      <w:r>
        <w:rPr>
          <w:rFonts w:hint="eastAsia" w:ascii="微软雅黑" w:hAnsi="微软雅黑" w:eastAsia="微软雅黑" w:cs="Arial"/>
        </w:rPr>
        <w:t>_______</w:t>
      </w:r>
      <w:r>
        <w:rPr>
          <w:rFonts w:hint="eastAsia" w:ascii="微软雅黑" w:hAnsi="微软雅黑" w:eastAsia="微软雅黑" w:cs="Arial"/>
          <w:color w:val="333333"/>
        </w:rPr>
        <w:t>_________________</w:t>
      </w:r>
      <w:r>
        <w:rPr>
          <w:rFonts w:hint="eastAsia" w:ascii="微软雅黑" w:hAnsi="微软雅黑" w:eastAsia="微软雅黑" w:cs="Arial"/>
          <w:color w:val="C00000"/>
        </w:rPr>
        <w:t>_(未获签证全退)</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b/>
          <w:bCs/>
          <w:color w:val="1E8405"/>
        </w:rPr>
        <w:t>(三)取得美签需缴付的费用</w:t>
      </w:r>
      <w:r>
        <w:rPr>
          <w:rFonts w:hint="eastAsia" w:ascii="微软雅黑" w:hAnsi="微软雅黑" w:eastAsia="微软雅黑" w:cs="Arial"/>
          <w:color w:val="0909F7"/>
        </w:rPr>
        <w:t>（出发前两周需付清，否则无法入学）</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333333"/>
        </w:rPr>
        <w:t>10. 全年健保费       $1,776   按美国国安部规定国际学生必须要购买健保</w:t>
      </w:r>
    </w:p>
    <w:p>
      <w:pPr>
        <w:spacing w:after="0" w:line="360" w:lineRule="atLeast"/>
        <w:ind w:right="-512"/>
        <w:rPr>
          <w:rFonts w:ascii="微软雅黑" w:hAnsi="微软雅黑" w:eastAsia="微软雅黑" w:cs="Arial"/>
          <w:color w:val="333333"/>
        </w:rPr>
      </w:pPr>
      <w:r>
        <w:rPr>
          <w:rFonts w:hint="eastAsia" w:ascii="微软雅黑" w:hAnsi="微软雅黑" w:eastAsia="微软雅黑" w:cs="Arial"/>
          <w:color w:val="333333"/>
        </w:rPr>
        <w:t>11. 其他杂费             $522   接机费,协助注册,学生公寓入住,购买生活用品等</w:t>
      </w:r>
    </w:p>
    <w:p>
      <w:pPr>
        <w:spacing w:after="0" w:line="240" w:lineRule="auto"/>
        <w:rPr>
          <w:rFonts w:ascii="微软雅黑" w:hAnsi="微软雅黑" w:eastAsia="微软雅黑" w:cs="Arial"/>
          <w:color w:val="333333"/>
          <w:u w:val="single"/>
        </w:rPr>
      </w:pPr>
      <w:r>
        <w:rPr>
          <w:rFonts w:ascii="微软雅黑" w:hAnsi="微软雅黑" w:eastAsia="微软雅黑" w:cs="Arial"/>
          <w:color w:val="333333"/>
          <w:u w:val="single"/>
        </w:rPr>
        <w:t>12.生活与</w:t>
      </w:r>
      <w:r>
        <w:rPr>
          <w:rFonts w:hint="eastAsia" w:ascii="微软雅黑" w:hAnsi="微软雅黑" w:eastAsia="微软雅黑" w:cs="Arial"/>
          <w:color w:val="333333"/>
          <w:u w:val="single"/>
        </w:rPr>
        <w:t>学业</w:t>
      </w:r>
      <w:r>
        <w:rPr>
          <w:rFonts w:ascii="微软雅黑" w:hAnsi="微软雅黑" w:eastAsia="微软雅黑" w:cs="Arial"/>
          <w:color w:val="333333"/>
          <w:u w:val="single"/>
        </w:rPr>
        <w:t>咨询费$350＊6</w:t>
      </w:r>
      <w:r>
        <w:rPr>
          <w:rFonts w:hint="eastAsia" w:ascii="微软雅黑" w:hAnsi="微软雅黑" w:eastAsia="微软雅黑" w:cs="Arial"/>
          <w:color w:val="333333"/>
          <w:u w:val="single"/>
        </w:rPr>
        <w:t>个月</w:t>
      </w:r>
      <w:r>
        <w:rPr>
          <w:rFonts w:ascii="微软雅黑" w:hAnsi="微软雅黑" w:eastAsia="微软雅黑" w:cs="Arial"/>
          <w:color w:val="333333"/>
          <w:u w:val="single"/>
        </w:rPr>
        <w:t xml:space="preserve">$2,100.   </w:t>
      </w:r>
    </w:p>
    <w:p>
      <w:pPr>
        <w:spacing w:after="0" w:line="360" w:lineRule="atLeast"/>
        <w:ind w:right="-512"/>
        <w:rPr>
          <w:rFonts w:ascii="微软雅黑" w:hAnsi="微软雅黑" w:eastAsia="微软雅黑" w:cs="Arial"/>
          <w:color w:val="333333"/>
          <w:u w:val="single"/>
        </w:rPr>
      </w:pPr>
      <w:r>
        <w:rPr>
          <w:rFonts w:hint="eastAsia" w:ascii="微软雅黑" w:hAnsi="微软雅黑" w:eastAsia="微软雅黑" w:cs="Arial"/>
          <w:color w:val="333333"/>
        </w:rPr>
        <w:br w:type="textWrapping"/>
      </w:r>
      <w:r>
        <w:rPr>
          <w:rFonts w:hint="eastAsia" w:ascii="微软雅黑" w:hAnsi="微软雅黑" w:eastAsia="微软雅黑" w:cs="Arial"/>
          <w:color w:val="333333"/>
        </w:rPr>
        <w:t xml:space="preserve">小计：          </w:t>
      </w:r>
      <w:r>
        <w:rPr>
          <w:rFonts w:hint="eastAsia" w:ascii="微软雅黑" w:hAnsi="微软雅黑" w:eastAsia="微软雅黑" w:cs="Arial"/>
          <w:color w:val="F70968"/>
        </w:rPr>
        <w:t xml:space="preserve">          $4,388  </w:t>
      </w:r>
      <w:r>
        <w:rPr>
          <w:rFonts w:hint="eastAsia" w:ascii="微软雅黑" w:hAnsi="微软雅黑" w:eastAsia="微软雅黑" w:cs="Arial"/>
          <w:color w:val="333333"/>
        </w:rPr>
        <w:t>美元</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000000"/>
        </w:rPr>
        <w:t xml:space="preserve"> </w:t>
      </w:r>
      <w:r>
        <w:rPr>
          <w:rFonts w:hint="eastAsia" w:ascii="微软雅黑" w:hAnsi="微软雅黑" w:eastAsia="微软雅黑" w:cs="Arial"/>
          <w:color w:val="1010DE"/>
          <w:shd w:val="clear" w:color="auto" w:fill="FFFF00"/>
        </w:rPr>
        <w:t>(汇率暂以$1.00=￥6,30计算，如有变动以当时汇率计算)用请需直接汇至：</w:t>
      </w:r>
    </w:p>
    <w:p>
      <w:pPr>
        <w:spacing w:after="0" w:line="360" w:lineRule="atLeast"/>
        <w:ind w:right="-512"/>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0000FF"/>
          <w:highlight w:val="yellow"/>
          <w:shd w:val="clear" w:color="auto" w:fill="00FFFF"/>
        </w:rPr>
        <w:t xml:space="preserve">美国七海集团帐户英文名称：     </w:t>
      </w:r>
      <w:r>
        <w:rPr>
          <w:rFonts w:hint="eastAsia" w:ascii="微软雅黑" w:hAnsi="微软雅黑" w:eastAsia="微软雅黑" w:cs="Arial"/>
          <w:b/>
          <w:bCs/>
          <w:color w:val="0D0DB2"/>
        </w:rPr>
        <w:t>Seven Seas Group</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0D0DB2"/>
          <w:shd w:val="clear" w:color="auto" w:fill="FFFF00"/>
        </w:rPr>
        <w:t xml:space="preserve">帐户地址：                                </w:t>
      </w:r>
      <w:r>
        <w:rPr>
          <w:rFonts w:hint="eastAsia" w:ascii="微软雅黑" w:hAnsi="微软雅黑" w:eastAsia="微软雅黑" w:cs="Arial"/>
          <w:color w:val="0D0DB2"/>
        </w:rPr>
        <w:t>1419 Holly Ave, Arcadia, Ca 91007-7552</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0D0DB2"/>
          <w:highlight w:val="yellow"/>
          <w:shd w:val="clear" w:color="auto" w:fill="00FF00"/>
        </w:rPr>
        <w:t xml:space="preserve">美国七海集团电话：                   </w:t>
      </w:r>
      <w:r>
        <w:rPr>
          <w:rFonts w:hint="eastAsia" w:ascii="微软雅黑" w:hAnsi="微软雅黑" w:eastAsia="微软雅黑" w:cs="Arial"/>
          <w:color w:val="0D0DB2"/>
        </w:rPr>
        <w:t>626-447-7111</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0D0DB2"/>
          <w:highlight w:val="yellow"/>
          <w:shd w:val="clear" w:color="auto" w:fill="00FFFF"/>
        </w:rPr>
        <w:t xml:space="preserve">七海集团在美国银行帐户号码：  </w:t>
      </w:r>
      <w:r>
        <w:rPr>
          <w:rFonts w:hint="eastAsia" w:ascii="微软雅黑" w:hAnsi="微软雅黑" w:eastAsia="微软雅黑" w:cs="Arial"/>
          <w:color w:val="0D0DB2"/>
        </w:rPr>
        <w:t>Bank of America account No：</w:t>
      </w:r>
      <w:r>
        <w:rPr>
          <w:rFonts w:hint="eastAsia" w:ascii="微软雅黑" w:hAnsi="微软雅黑" w:eastAsia="微软雅黑" w:cs="Arial"/>
          <w:b/>
          <w:bCs/>
          <w:color w:val="0D0DB2"/>
        </w:rPr>
        <w:t>- 01535-05230</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0D0DB2"/>
          <w:shd w:val="clear" w:color="auto" w:fill="FFFF00"/>
        </w:rPr>
        <w:t xml:space="preserve">SWIFT No.  ：                           </w:t>
      </w:r>
      <w:r>
        <w:rPr>
          <w:rFonts w:hint="eastAsia" w:ascii="微软雅黑" w:hAnsi="微软雅黑" w:eastAsia="微软雅黑" w:cs="Arial"/>
          <w:b/>
          <w:bCs/>
          <w:color w:val="0D0DB2"/>
        </w:rPr>
        <w:t>BOFAUS3N</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0D0DB2"/>
          <w:highlight w:val="yellow"/>
          <w:shd w:val="clear" w:color="auto" w:fill="00FF00"/>
        </w:rPr>
        <w:t xml:space="preserve">Wire No(ABA No.) ：                </w:t>
      </w:r>
      <w:r>
        <w:rPr>
          <w:rFonts w:hint="eastAsia" w:ascii="微软雅黑" w:hAnsi="微软雅黑" w:eastAsia="微软雅黑" w:cs="Arial"/>
          <w:b/>
          <w:bCs/>
          <w:color w:val="0D0DB2"/>
        </w:rPr>
        <w:t>026009593</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0D0DB2"/>
          <w:highlight w:val="yellow"/>
          <w:shd w:val="clear" w:color="auto" w:fill="00FFFF"/>
        </w:rPr>
        <w:t xml:space="preserve">美国银行西亚凯迪亚分行地址：  </w:t>
      </w:r>
      <w:r>
        <w:rPr>
          <w:rFonts w:hint="eastAsia" w:ascii="微软雅黑" w:hAnsi="微软雅黑" w:eastAsia="微软雅黑" w:cs="Arial"/>
          <w:color w:val="0D0DB2"/>
        </w:rPr>
        <w:t>1234 S. Baldwin Ave, Arcadia, Ca 91007。</w:t>
      </w:r>
      <w:r>
        <w:rPr>
          <w:rFonts w:hint="eastAsia" w:ascii="微软雅黑" w:hAnsi="微软雅黑" w:eastAsia="微软雅黑" w:cs="Arial"/>
          <w:color w:val="0D0DB2"/>
          <w:shd w:val="clear" w:color="auto" w:fill="FFFF00"/>
        </w:rPr>
        <w:t>电话：</w:t>
      </w:r>
      <w:r>
        <w:rPr>
          <w:rFonts w:hint="eastAsia" w:ascii="微软雅黑" w:hAnsi="微软雅黑" w:eastAsia="微软雅黑" w:cs="Arial"/>
          <w:color w:val="0D0DB2"/>
        </w:rPr>
        <w:t>626-453- 8400</w:t>
      </w:r>
    </w:p>
    <w:p>
      <w:pPr>
        <w:spacing w:after="0" w:line="360" w:lineRule="atLeast"/>
        <w:ind w:right="-512"/>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ascii="微软雅黑" w:hAnsi="微软雅黑" w:eastAsia="微软雅黑" w:cs="Arial"/>
          <w:color w:val="000000"/>
          <w:sz w:val="24"/>
          <w:szCs w:val="24"/>
        </w:rPr>
      </w:pPr>
      <w:r>
        <w:rPr>
          <w:rFonts w:hint="eastAsia" w:ascii="微软雅黑" w:hAnsi="微软雅黑" w:eastAsia="微软雅黑" w:cs="宋体"/>
          <w:b/>
          <w:bCs/>
          <w:color w:val="0000FF"/>
          <w:shd w:val="clear" w:color="auto" w:fill="FFFF00"/>
        </w:rPr>
        <w:t>附注：</w:t>
      </w:r>
      <w:r>
        <w:rPr>
          <w:rFonts w:hint="eastAsia" w:ascii="微软雅黑" w:hAnsi="微软雅黑" w:eastAsia="微软雅黑" w:cs="宋体"/>
          <w:b/>
          <w:bCs/>
          <w:color w:val="000000"/>
        </w:rPr>
        <w:t>入学后当英文成绩达标后</w:t>
      </w:r>
      <w:r>
        <w:rPr>
          <w:rFonts w:hint="eastAsia" w:ascii="微软雅黑" w:hAnsi="微软雅黑" w:eastAsia="微软雅黑" w:cs="宋体"/>
          <w:color w:val="000000"/>
        </w:rPr>
        <w:t>，</w:t>
      </w:r>
      <w:r>
        <w:rPr>
          <w:rFonts w:hint="eastAsia" w:ascii="微软雅黑" w:hAnsi="微软雅黑" w:eastAsia="微软雅黑" w:cs="宋体"/>
          <w:color w:val="0000FF"/>
        </w:rPr>
        <w:t>需要原高中或大学毕业证及原毕业或肄业学校提供三年成绩单原件</w:t>
      </w:r>
      <w:r>
        <w:rPr>
          <w:rFonts w:hint="eastAsia" w:ascii="微软雅黑" w:hAnsi="微软雅黑" w:eastAsia="微软雅黑" w:cs="Arial"/>
          <w:color w:val="0000FF"/>
        </w:rPr>
        <w:t>(</w:t>
      </w:r>
      <w:r>
        <w:rPr>
          <w:rFonts w:hint="eastAsia" w:ascii="微软雅黑" w:hAnsi="微软雅黑" w:eastAsia="微软雅黑" w:cs="宋体"/>
          <w:color w:val="0000FF"/>
        </w:rPr>
        <w:t>英文版</w:t>
      </w:r>
      <w:r>
        <w:rPr>
          <w:rFonts w:hint="eastAsia" w:ascii="微软雅黑" w:hAnsi="微软雅黑" w:eastAsia="微软雅黑" w:cs="Arial"/>
          <w:color w:val="0000FF"/>
        </w:rPr>
        <w:t>)</w:t>
      </w:r>
      <w:r>
        <w:rPr>
          <w:rFonts w:hint="eastAsia" w:ascii="微软雅黑" w:hAnsi="微软雅黑" w:eastAsia="微软雅黑" w:cs="宋体"/>
          <w:color w:val="000000"/>
        </w:rPr>
        <w:t>，</w:t>
      </w:r>
      <w:r>
        <w:rPr>
          <w:rFonts w:hint="eastAsia" w:ascii="微软雅黑" w:hAnsi="微软雅黑" w:eastAsia="微软雅黑" w:cs="宋体"/>
          <w:b/>
          <w:bCs/>
          <w:color w:val="000000"/>
        </w:rPr>
        <w:t>方可申请科系入学</w:t>
      </w:r>
      <w:r>
        <w:rPr>
          <w:rFonts w:hint="eastAsia" w:ascii="微软雅黑" w:hAnsi="微软雅黑" w:eastAsia="微软雅黑" w:cs="宋体"/>
        </w:rPr>
        <w:t>。纸上考试托福成绩到达</w:t>
      </w:r>
      <w:r>
        <w:rPr>
          <w:rFonts w:hint="eastAsia" w:ascii="微软雅黑" w:hAnsi="微软雅黑" w:eastAsia="微软雅黑" w:cs="Arial"/>
        </w:rPr>
        <w:t>480</w:t>
      </w:r>
      <w:r>
        <w:rPr>
          <w:rFonts w:hint="eastAsia" w:ascii="微软雅黑" w:hAnsi="微软雅黑" w:eastAsia="微软雅黑" w:cs="宋体"/>
        </w:rPr>
        <w:t>分每周可修</w:t>
      </w:r>
      <w:r>
        <w:rPr>
          <w:rFonts w:hint="eastAsia" w:ascii="微软雅黑" w:hAnsi="微软雅黑" w:eastAsia="微软雅黑" w:cs="Arial"/>
        </w:rPr>
        <w:t>6</w:t>
      </w:r>
      <w:r>
        <w:rPr>
          <w:rFonts w:hint="eastAsia" w:ascii="微软雅黑" w:hAnsi="微软雅黑" w:eastAsia="微软雅黑" w:cs="宋体"/>
        </w:rPr>
        <w:t>个大学预科学分，同时上英文</w:t>
      </w:r>
      <w:r>
        <w:rPr>
          <w:rFonts w:hint="eastAsia" w:ascii="微软雅黑" w:hAnsi="微软雅黑" w:eastAsia="微软雅黑" w:cs="Arial"/>
        </w:rPr>
        <w:t>9</w:t>
      </w:r>
      <w:r>
        <w:rPr>
          <w:rFonts w:hint="eastAsia" w:ascii="微软雅黑" w:hAnsi="微软雅黑" w:eastAsia="微软雅黑" w:cs="宋体"/>
        </w:rPr>
        <w:t>小时。到达</w:t>
      </w:r>
      <w:r>
        <w:rPr>
          <w:rFonts w:hint="eastAsia" w:ascii="微软雅黑" w:hAnsi="微软雅黑" w:eastAsia="微软雅黑" w:cs="Arial"/>
        </w:rPr>
        <w:t>490</w:t>
      </w:r>
      <w:r>
        <w:rPr>
          <w:rFonts w:hint="eastAsia" w:ascii="微软雅黑" w:hAnsi="微软雅黑" w:eastAsia="微软雅黑" w:cs="宋体"/>
        </w:rPr>
        <w:t>分可修</w:t>
      </w:r>
      <w:r>
        <w:rPr>
          <w:rFonts w:hint="eastAsia" w:ascii="微软雅黑" w:hAnsi="微软雅黑" w:eastAsia="微软雅黑" w:cs="Arial"/>
        </w:rPr>
        <w:t>9</w:t>
      </w:r>
      <w:r>
        <w:rPr>
          <w:rFonts w:hint="eastAsia" w:ascii="微软雅黑" w:hAnsi="微软雅黑" w:eastAsia="微软雅黑" w:cs="宋体"/>
        </w:rPr>
        <w:t>个大学预科学分，同时上英文</w:t>
      </w:r>
      <w:r>
        <w:rPr>
          <w:rFonts w:hint="eastAsia" w:ascii="微软雅黑" w:hAnsi="微软雅黑" w:eastAsia="微软雅黑" w:cs="Arial"/>
        </w:rPr>
        <w:t>6</w:t>
      </w:r>
      <w:r>
        <w:rPr>
          <w:rFonts w:hint="eastAsia" w:ascii="微软雅黑" w:hAnsi="微软雅黑" w:eastAsia="微软雅黑" w:cs="宋体"/>
        </w:rPr>
        <w:t>小时。到达机考</w:t>
      </w:r>
      <w:r>
        <w:rPr>
          <w:rFonts w:hint="eastAsia" w:ascii="微软雅黑" w:hAnsi="微软雅黑" w:eastAsia="微软雅黑" w:cs="Arial"/>
        </w:rPr>
        <w:t>IBT-61</w:t>
      </w:r>
      <w:r>
        <w:rPr>
          <w:rFonts w:hint="eastAsia" w:ascii="微软雅黑" w:hAnsi="微软雅黑" w:eastAsia="微软雅黑" w:cs="宋体"/>
        </w:rPr>
        <w:t>分</w:t>
      </w:r>
      <w:r>
        <w:rPr>
          <w:rFonts w:hint="eastAsia" w:ascii="微软雅黑" w:hAnsi="微软雅黑" w:eastAsia="微软雅黑" w:cs="Arial"/>
        </w:rPr>
        <w:t>(</w:t>
      </w:r>
      <w:r>
        <w:rPr>
          <w:rFonts w:hint="eastAsia" w:ascii="微软雅黑" w:hAnsi="微软雅黑" w:eastAsia="微软雅黑" w:cs="宋体"/>
        </w:rPr>
        <w:t>笔试托福</w:t>
      </w:r>
      <w:r>
        <w:rPr>
          <w:rFonts w:hint="eastAsia" w:ascii="微软雅黑" w:hAnsi="微软雅黑" w:eastAsia="微软雅黑" w:cs="Arial"/>
        </w:rPr>
        <w:t>500</w:t>
      </w:r>
      <w:r>
        <w:rPr>
          <w:rFonts w:hint="eastAsia" w:ascii="微软雅黑" w:hAnsi="微软雅黑" w:eastAsia="微软雅黑" w:cs="宋体"/>
        </w:rPr>
        <w:t>分</w:t>
      </w:r>
      <w:r>
        <w:rPr>
          <w:rFonts w:hint="eastAsia" w:ascii="微软雅黑" w:hAnsi="微软雅黑" w:eastAsia="微软雅黑" w:cs="Arial"/>
        </w:rPr>
        <w:t>)</w:t>
      </w:r>
      <w:r>
        <w:rPr>
          <w:rFonts w:hint="eastAsia" w:ascii="微软雅黑" w:hAnsi="微软雅黑" w:eastAsia="微软雅黑" w:cs="宋体"/>
        </w:rPr>
        <w:t>可修满</w:t>
      </w:r>
      <w:r>
        <w:rPr>
          <w:rFonts w:hint="eastAsia" w:ascii="微软雅黑" w:hAnsi="微软雅黑" w:eastAsia="微软雅黑" w:cs="Arial"/>
        </w:rPr>
        <w:t>12</w:t>
      </w:r>
      <w:r>
        <w:rPr>
          <w:rFonts w:hint="eastAsia" w:ascii="微软雅黑" w:hAnsi="微软雅黑" w:eastAsia="微软雅黑" w:cs="宋体"/>
        </w:rPr>
        <w:t>个大学预科学分，则不必再读英文</w:t>
      </w:r>
      <w:r>
        <w:rPr>
          <w:rFonts w:hint="eastAsia" w:ascii="微软雅黑" w:hAnsi="微软雅黑" w:eastAsia="微软雅黑" w:cs="宋体"/>
          <w:b/>
          <w:bCs/>
          <w:color w:val="333333"/>
        </w:rPr>
        <w:t>。如向本州大申请读本科或硕士</w:t>
      </w:r>
      <w:r>
        <w:rPr>
          <w:rFonts w:hint="eastAsia" w:ascii="微软雅黑" w:hAnsi="微软雅黑" w:eastAsia="微软雅黑" w:cs="Arial"/>
          <w:color w:val="333333"/>
          <w:shd w:val="clear" w:color="auto" w:fill="FFFF00"/>
        </w:rPr>
        <w:t>ALCP</w:t>
      </w:r>
      <w:r>
        <w:rPr>
          <w:rFonts w:hint="eastAsia" w:ascii="微软雅黑" w:hAnsi="微软雅黑" w:eastAsia="微软雅黑" w:cs="宋体"/>
          <w:color w:val="333333"/>
          <w:shd w:val="clear" w:color="auto" w:fill="FFFF00"/>
        </w:rPr>
        <w:t>会向托福主管机构</w:t>
      </w:r>
      <w:r>
        <w:rPr>
          <w:rFonts w:hint="eastAsia" w:ascii="微软雅黑" w:hAnsi="微软雅黑" w:eastAsia="微软雅黑" w:cs="宋体"/>
          <w:b/>
          <w:color w:val="333333"/>
          <w:shd w:val="clear" w:color="auto" w:fill="FFFF00"/>
        </w:rPr>
        <w:t>申请托福免试</w:t>
      </w:r>
      <w:r>
        <w:rPr>
          <w:rFonts w:hint="eastAsia" w:ascii="微软雅黑" w:hAnsi="微软雅黑" w:eastAsia="微软雅黑" w:cs="Arial"/>
          <w:color w:val="333333"/>
          <w:shd w:val="clear" w:color="auto" w:fill="FFFF00"/>
        </w:rPr>
        <w:t>,</w:t>
      </w:r>
      <w:r>
        <w:rPr>
          <w:rFonts w:hint="eastAsia" w:ascii="微软雅黑" w:hAnsi="微软雅黑" w:eastAsia="微软雅黑" w:cs="宋体"/>
          <w:color w:val="000000"/>
        </w:rPr>
        <w:t>并由</w:t>
      </w:r>
      <w:r>
        <w:rPr>
          <w:rFonts w:hint="eastAsia" w:ascii="微软雅黑" w:hAnsi="微软雅黑" w:eastAsia="微软雅黑" w:cs="Arial"/>
          <w:color w:val="000000"/>
        </w:rPr>
        <w:t>ALCP</w:t>
      </w:r>
      <w:r>
        <w:rPr>
          <w:rFonts w:hint="eastAsia" w:ascii="微软雅黑" w:hAnsi="微软雅黑" w:eastAsia="微软雅黑" w:cs="宋体"/>
          <w:color w:val="000000"/>
        </w:rPr>
        <w:t>出具推荐信</w:t>
      </w:r>
      <w:r>
        <w:rPr>
          <w:rFonts w:hint="eastAsia" w:ascii="微软雅黑" w:hAnsi="微软雅黑" w:eastAsia="微软雅黑" w:cs="宋体"/>
          <w:color w:val="333333"/>
        </w:rPr>
        <w:t>，</w:t>
      </w:r>
      <w:r>
        <w:rPr>
          <w:rFonts w:hint="eastAsia" w:ascii="微软雅黑" w:hAnsi="微软雅黑" w:eastAsia="微软雅黑" w:cs="宋体"/>
          <w:color w:val="000000"/>
          <w:shd w:val="clear" w:color="auto" w:fill="FFFF00"/>
        </w:rPr>
        <w:t>推荐内部择</w:t>
      </w:r>
      <w:r>
        <w:rPr>
          <w:rFonts w:hint="eastAsia" w:ascii="微软雅黑" w:hAnsi="微软雅黑" w:eastAsia="微软雅黑" w:cs="宋体"/>
          <w:color w:val="000000"/>
          <w:highlight w:val="yellow"/>
          <w:shd w:val="clear" w:color="auto" w:fill="FFFF00"/>
        </w:rPr>
        <w:t>优录取</w:t>
      </w:r>
      <w:r>
        <w:rPr>
          <w:rFonts w:hint="eastAsia" w:ascii="微软雅黑" w:hAnsi="微软雅黑" w:eastAsia="微软雅黑" w:cs="宋体"/>
          <w:color w:val="000000"/>
          <w:highlight w:val="yellow"/>
        </w:rPr>
        <w:t>进入本科或研究院就读。</w:t>
      </w:r>
      <w:r>
        <w:rPr>
          <w:rFonts w:hint="eastAsia" w:ascii="微软雅黑" w:hAnsi="微软雅黑" w:eastAsia="微软雅黑" w:cs="宋体"/>
          <w:b/>
          <w:color w:val="00B050"/>
        </w:rPr>
        <w:t>如向其他大型申请则需按照其他大学的规定提供需要的材料。</w:t>
      </w:r>
      <w:r>
        <w:rPr>
          <w:rFonts w:hint="eastAsia" w:ascii="微软雅黑" w:hAnsi="微软雅黑" w:eastAsia="微软雅黑" w:cs="宋体"/>
          <w:color w:val="000000"/>
        </w:rPr>
        <w:t>在预科所修习的学分美国任何大学均承认</w:t>
      </w:r>
      <w:r>
        <w:rPr>
          <w:rFonts w:hint="eastAsia" w:ascii="微软雅黑" w:hAnsi="微软雅黑" w:eastAsia="微软雅黑" w:cs="Arial"/>
          <w:color w:val="000000"/>
        </w:rPr>
        <w:t>,</w:t>
      </w:r>
      <w:r>
        <w:rPr>
          <w:rFonts w:hint="eastAsia" w:ascii="微软雅黑" w:hAnsi="微软雅黑" w:eastAsia="微软雅黑" w:cs="宋体"/>
          <w:color w:val="000000"/>
        </w:rPr>
        <w:t>不致浪费时间。本科或研究院申请截止日期为每年</w:t>
      </w:r>
      <w:r>
        <w:rPr>
          <w:rFonts w:hint="eastAsia" w:ascii="微软雅黑" w:hAnsi="微软雅黑" w:eastAsia="微软雅黑" w:cs="Arial"/>
          <w:color w:val="000000"/>
        </w:rPr>
        <w:t>4/30</w:t>
      </w:r>
      <w:r>
        <w:rPr>
          <w:rFonts w:hint="eastAsia" w:ascii="微软雅黑" w:hAnsi="微软雅黑" w:eastAsia="微软雅黑" w:cs="宋体"/>
          <w:color w:val="000000"/>
        </w:rPr>
        <w:t>与</w:t>
      </w:r>
      <w:r>
        <w:rPr>
          <w:rFonts w:hint="eastAsia" w:ascii="微软雅黑" w:hAnsi="微软雅黑" w:eastAsia="微软雅黑" w:cs="Arial"/>
          <w:color w:val="000000"/>
        </w:rPr>
        <w:t>9/30.</w:t>
      </w:r>
      <w:r>
        <w:rPr>
          <w:rFonts w:hint="eastAsia" w:ascii="微软雅黑" w:hAnsi="微软雅黑" w:eastAsia="微软雅黑" w:cs="宋体"/>
          <w:color w:val="000000"/>
        </w:rPr>
        <w:t>入学为每年元月初和八月底。但</w:t>
      </w:r>
      <w:r>
        <w:rPr>
          <w:rFonts w:hint="eastAsia" w:ascii="微软雅黑" w:hAnsi="微软雅黑" w:eastAsia="微软雅黑" w:cs="Arial"/>
          <w:color w:val="000000"/>
        </w:rPr>
        <w:t>ALCP</w:t>
      </w:r>
      <w:r>
        <w:rPr>
          <w:rFonts w:hint="eastAsia" w:ascii="微软雅黑" w:hAnsi="微软雅黑" w:eastAsia="微软雅黑" w:cs="宋体"/>
          <w:color w:val="000000"/>
        </w:rPr>
        <w:t>（除了</w:t>
      </w:r>
      <w:r>
        <w:rPr>
          <w:rFonts w:hint="eastAsia" w:ascii="微软雅黑" w:hAnsi="微软雅黑" w:eastAsia="微软雅黑" w:cs="Arial"/>
          <w:color w:val="000000"/>
        </w:rPr>
        <w:t>11</w:t>
      </w:r>
      <w:r>
        <w:rPr>
          <w:rFonts w:hint="eastAsia" w:ascii="微软雅黑" w:hAnsi="微软雅黑" w:eastAsia="微软雅黑" w:cs="宋体"/>
          <w:color w:val="000000"/>
        </w:rPr>
        <w:t>月和</w:t>
      </w:r>
      <w:r>
        <w:rPr>
          <w:rFonts w:hint="eastAsia" w:ascii="微软雅黑" w:hAnsi="微软雅黑" w:eastAsia="微软雅黑" w:cs="Arial"/>
          <w:color w:val="000000"/>
        </w:rPr>
        <w:t>12</w:t>
      </w:r>
      <w:r>
        <w:rPr>
          <w:rFonts w:hint="eastAsia" w:ascii="微软雅黑" w:hAnsi="微软雅黑" w:eastAsia="微软雅黑" w:cs="宋体"/>
          <w:color w:val="000000"/>
        </w:rPr>
        <w:t>月为假期外</w:t>
      </w:r>
      <w:r>
        <w:rPr>
          <w:rFonts w:hint="eastAsia" w:ascii="微软雅黑" w:hAnsi="微软雅黑" w:eastAsia="微软雅黑" w:cs="Arial"/>
          <w:color w:val="000000"/>
        </w:rPr>
        <w:t>)</w:t>
      </w:r>
      <w:r>
        <w:rPr>
          <w:rFonts w:hint="eastAsia" w:ascii="微软雅黑" w:hAnsi="微软雅黑" w:eastAsia="微软雅黑" w:cs="宋体"/>
          <w:color w:val="000000"/>
        </w:rPr>
        <w:t>每年有</w:t>
      </w:r>
      <w:r>
        <w:rPr>
          <w:rFonts w:hint="eastAsia" w:ascii="微软雅黑" w:hAnsi="微软雅黑" w:eastAsia="微软雅黑" w:cs="Arial"/>
          <w:color w:val="000000"/>
        </w:rPr>
        <w:t>6</w:t>
      </w:r>
      <w:r>
        <w:rPr>
          <w:rFonts w:hint="eastAsia" w:ascii="微软雅黑" w:hAnsi="微软雅黑" w:eastAsia="微软雅黑" w:cs="宋体"/>
          <w:color w:val="000000"/>
        </w:rPr>
        <w:t>个入学时间可全年申请入学。</w:t>
      </w:r>
      <w:r>
        <w:rPr>
          <w:rFonts w:hint="eastAsia" w:ascii="微软雅黑" w:hAnsi="微软雅黑" w:eastAsia="微软雅黑" w:cs="Arial"/>
          <w:b/>
          <w:bCs/>
          <w:color w:val="000000"/>
          <w:sz w:val="24"/>
          <w:szCs w:val="24"/>
        </w:rPr>
        <w:br w:type="textWrapping"/>
      </w:r>
      <w:r>
        <w:rPr>
          <w:rFonts w:hint="eastAsia" w:ascii="微软雅黑" w:hAnsi="微软雅黑" w:eastAsia="微软雅黑" w:cs="Arial"/>
          <w:color w:val="333333"/>
          <w:sz w:val="24"/>
          <w:szCs w:val="24"/>
        </w:rPr>
        <w:br w:type="textWrapping"/>
      </w:r>
      <w:r>
        <w:rPr>
          <w:rFonts w:hint="eastAsia" w:ascii="微软雅黑" w:hAnsi="微软雅黑" w:eastAsia="微软雅黑" w:cs="宋体"/>
          <w:b/>
          <w:bCs/>
          <w:color w:val="0000FF"/>
          <w:sz w:val="24"/>
          <w:szCs w:val="24"/>
          <w:shd w:val="clear" w:color="auto" w:fill="FFFF00"/>
        </w:rPr>
        <w:t>费用未含</w:t>
      </w:r>
      <w:r>
        <w:rPr>
          <w:rFonts w:hint="eastAsia" w:ascii="微软雅黑" w:hAnsi="微软雅黑" w:eastAsia="微软雅黑" w:cs="Arial"/>
          <w:b/>
          <w:bCs/>
          <w:color w:val="0000FF"/>
          <w:sz w:val="24"/>
          <w:szCs w:val="24"/>
          <w:shd w:val="clear" w:color="auto" w:fill="FFFF00"/>
        </w:rPr>
        <w:t xml:space="preserve">:  </w:t>
      </w:r>
      <w:r>
        <w:rPr>
          <w:rFonts w:hint="eastAsia" w:ascii="微软雅黑" w:hAnsi="微软雅黑" w:eastAsia="微软雅黑" w:cs="宋体"/>
          <w:color w:val="000000"/>
        </w:rPr>
        <w:t>每月餐费</w:t>
      </w:r>
      <w:r>
        <w:rPr>
          <w:rFonts w:hint="eastAsia" w:ascii="微软雅黑" w:hAnsi="微软雅黑" w:eastAsia="微软雅黑" w:cs="Arial"/>
          <w:color w:val="000000"/>
        </w:rPr>
        <w:t>:</w:t>
      </w:r>
      <w:r>
        <w:rPr>
          <w:rFonts w:hint="eastAsia" w:ascii="微软雅黑" w:hAnsi="微软雅黑" w:eastAsia="微软雅黑" w:cs="宋体"/>
          <w:color w:val="000000"/>
        </w:rPr>
        <w:t>自炊</w:t>
      </w:r>
      <w:r>
        <w:rPr>
          <w:rFonts w:hint="eastAsia" w:ascii="微软雅黑" w:hAnsi="微软雅黑" w:eastAsia="微软雅黑" w:cs="Arial"/>
          <w:color w:val="000000"/>
        </w:rPr>
        <w:t>(</w:t>
      </w:r>
      <w:r>
        <w:rPr>
          <w:rFonts w:hint="eastAsia" w:ascii="微软雅黑" w:hAnsi="微软雅黑" w:eastAsia="微软雅黑" w:cs="宋体"/>
          <w:color w:val="000000"/>
        </w:rPr>
        <w:t>约</w:t>
      </w:r>
      <w:r>
        <w:rPr>
          <w:rFonts w:hint="eastAsia" w:ascii="微软雅黑" w:hAnsi="微软雅黑" w:eastAsia="微软雅黑" w:cs="Arial"/>
          <w:color w:val="000000"/>
        </w:rPr>
        <w:t xml:space="preserve">) </w:t>
      </w:r>
      <w:r>
        <w:rPr>
          <w:rFonts w:hint="eastAsia" w:ascii="微软雅黑" w:hAnsi="微软雅黑" w:eastAsia="微软雅黑" w:cs="Times New Roman"/>
          <w:color w:val="000000"/>
        </w:rPr>
        <w:t xml:space="preserve">$200 </w:t>
      </w:r>
      <w:r>
        <w:rPr>
          <w:rFonts w:hint="eastAsia" w:ascii="微软雅黑" w:hAnsi="微软雅黑" w:eastAsia="微软雅黑" w:cs="Arial"/>
          <w:color w:val="000000"/>
        </w:rPr>
        <w:t>,全年</w:t>
      </w:r>
      <w:r>
        <w:rPr>
          <w:rFonts w:hint="eastAsia" w:ascii="微软雅黑" w:hAnsi="微软雅黑" w:eastAsia="微软雅黑" w:cs="宋体"/>
          <w:color w:val="000000"/>
        </w:rPr>
        <w:t>书籍费</w:t>
      </w:r>
      <w:r>
        <w:rPr>
          <w:rFonts w:hint="eastAsia" w:ascii="微软雅黑" w:hAnsi="微软雅黑" w:eastAsia="微软雅黑" w:cs="Arial"/>
          <w:color w:val="000000"/>
        </w:rPr>
        <w:t>(</w:t>
      </w:r>
      <w:r>
        <w:rPr>
          <w:rFonts w:hint="eastAsia" w:ascii="微软雅黑" w:hAnsi="微软雅黑" w:eastAsia="微软雅黑" w:cs="宋体"/>
          <w:color w:val="000000"/>
        </w:rPr>
        <w:t>约</w:t>
      </w:r>
      <w:r>
        <w:rPr>
          <w:rFonts w:hint="eastAsia" w:ascii="微软雅黑" w:hAnsi="微软雅黑" w:eastAsia="微软雅黑" w:cs="Arial"/>
          <w:color w:val="000000"/>
        </w:rPr>
        <w:t>)为$500-$700,</w:t>
      </w:r>
      <w:r>
        <w:rPr>
          <w:rFonts w:hint="eastAsia" w:ascii="微软雅黑" w:hAnsi="微软雅黑" w:eastAsia="微软雅黑" w:cs="宋体"/>
          <w:color w:val="000000"/>
        </w:rPr>
        <w:t>零用金</w:t>
      </w:r>
      <w:r>
        <w:rPr>
          <w:rFonts w:hint="eastAsia" w:ascii="微软雅黑" w:hAnsi="微软雅黑" w:eastAsia="微软雅黑" w:cs="Arial"/>
          <w:color w:val="000000"/>
        </w:rPr>
        <w:t>,</w:t>
      </w:r>
      <w:r>
        <w:rPr>
          <w:rFonts w:hint="eastAsia" w:ascii="微软雅黑" w:hAnsi="微软雅黑" w:eastAsia="微软雅黑" w:cs="宋体"/>
          <w:color w:val="000000"/>
        </w:rPr>
        <w:t>手机费</w:t>
      </w:r>
      <w:r>
        <w:rPr>
          <w:rFonts w:hint="eastAsia" w:ascii="微软雅黑" w:hAnsi="微软雅黑" w:eastAsia="微软雅黑" w:cs="Arial"/>
          <w:color w:val="000000"/>
        </w:rPr>
        <w:t>.</w:t>
      </w:r>
      <w:r>
        <w:rPr>
          <w:rFonts w:hint="eastAsia" w:ascii="微软雅黑" w:hAnsi="微软雅黑" w:eastAsia="微软雅黑" w:cs="宋体"/>
          <w:color w:val="000000"/>
        </w:rPr>
        <w:t xml:space="preserve">预估全年生活费含食宿约  $1.500-$1.800美元 </w:t>
      </w:r>
      <w:r>
        <w:rPr>
          <w:rFonts w:hint="eastAsia" w:ascii="微软雅黑" w:hAnsi="微软雅黑" w:eastAsia="微软雅黑" w:cs="宋体"/>
          <w:color w:val="333333"/>
        </w:rPr>
        <w:t>。</w:t>
      </w:r>
    </w:p>
    <w:p>
      <w:pPr>
        <w:spacing w:after="0" w:line="360" w:lineRule="atLeast"/>
        <w:ind w:right="-512"/>
        <w:rPr>
          <w:rFonts w:ascii="微软雅黑" w:hAnsi="微软雅黑" w:eastAsia="微软雅黑" w:cs="Arial"/>
          <w:color w:val="000000"/>
          <w:sz w:val="24"/>
          <w:szCs w:val="24"/>
        </w:rPr>
      </w:pPr>
      <w:r>
        <w:rPr>
          <w:rFonts w:hint="eastAsia" w:ascii="微软雅黑" w:hAnsi="微软雅黑" w:eastAsia="微软雅黑" w:cs="宋体"/>
          <w:b/>
          <w:bCs/>
          <w:color w:val="FF6600"/>
          <w:sz w:val="24"/>
          <w:szCs w:val="24"/>
          <w:shd w:val="clear" w:color="auto" w:fill="FFFF00"/>
        </w:rPr>
        <w:t xml:space="preserve">申请资格: </w:t>
      </w:r>
      <w:r>
        <w:rPr>
          <w:rFonts w:hint="eastAsia" w:ascii="微软雅黑" w:hAnsi="微软雅黑" w:eastAsia="微软雅黑" w:cs="宋体"/>
          <w:b/>
          <w:bCs/>
          <w:sz w:val="24"/>
          <w:szCs w:val="24"/>
        </w:rPr>
        <w:t>年龄：</w:t>
      </w:r>
      <w:r>
        <w:rPr>
          <w:rFonts w:hint="eastAsia" w:ascii="微软雅黑" w:hAnsi="微软雅黑" w:eastAsia="微软雅黑" w:cs="Arial"/>
          <w:b/>
          <w:bCs/>
          <w:color w:val="000000"/>
          <w:sz w:val="24"/>
          <w:szCs w:val="24"/>
        </w:rPr>
        <w:t>17-39</w:t>
      </w:r>
      <w:r>
        <w:rPr>
          <w:rFonts w:hint="eastAsia" w:ascii="微软雅黑" w:hAnsi="微软雅黑" w:eastAsia="微软雅黑" w:cs="宋体"/>
          <w:b/>
          <w:bCs/>
          <w:color w:val="000000"/>
          <w:sz w:val="24"/>
          <w:szCs w:val="24"/>
        </w:rPr>
        <w:t>岁。高中毕业</w:t>
      </w:r>
      <w:r>
        <w:rPr>
          <w:rFonts w:hint="eastAsia" w:ascii="微软雅黑" w:hAnsi="微软雅黑" w:eastAsia="微软雅黑" w:cs="Arial"/>
          <w:b/>
          <w:bCs/>
          <w:color w:val="000000"/>
          <w:sz w:val="24"/>
          <w:szCs w:val="24"/>
        </w:rPr>
        <w:t>,</w:t>
      </w:r>
      <w:r>
        <w:rPr>
          <w:rFonts w:hint="eastAsia" w:ascii="微软雅黑" w:hAnsi="微软雅黑" w:eastAsia="微软雅黑" w:cs="宋体"/>
          <w:b/>
          <w:bCs/>
          <w:color w:val="000000"/>
          <w:sz w:val="24"/>
          <w:szCs w:val="24"/>
        </w:rPr>
        <w:t>大专毕业</w:t>
      </w:r>
      <w:r>
        <w:rPr>
          <w:rFonts w:hint="eastAsia" w:ascii="微软雅黑" w:hAnsi="微软雅黑" w:eastAsia="微软雅黑" w:cs="Arial"/>
          <w:b/>
          <w:bCs/>
          <w:color w:val="000000"/>
          <w:sz w:val="24"/>
          <w:szCs w:val="24"/>
        </w:rPr>
        <w:t>,</w:t>
      </w:r>
      <w:r>
        <w:rPr>
          <w:rFonts w:hint="eastAsia" w:ascii="微软雅黑" w:hAnsi="微软雅黑" w:eastAsia="微软雅黑" w:cs="宋体"/>
          <w:b/>
          <w:bCs/>
          <w:color w:val="000000"/>
          <w:sz w:val="24"/>
          <w:szCs w:val="24"/>
        </w:rPr>
        <w:t>大学肄业生或毕业生。</w:t>
      </w:r>
    </w:p>
    <w:p>
      <w:pPr>
        <w:spacing w:after="0" w:line="360" w:lineRule="atLeast"/>
        <w:ind w:right="-512"/>
        <w:rPr>
          <w:rFonts w:ascii="微软雅黑" w:hAnsi="微软雅黑" w:eastAsia="微软雅黑" w:cs="Arial"/>
        </w:rPr>
      </w:pPr>
      <w:r>
        <w:rPr>
          <w:rFonts w:hint="eastAsia" w:ascii="微软雅黑" w:hAnsi="微软雅黑" w:eastAsia="微软雅黑" w:cs="Arial"/>
        </w:rPr>
        <w:t xml:space="preserve"> </w:t>
      </w:r>
    </w:p>
    <w:p>
      <w:pPr>
        <w:spacing w:after="0" w:line="360" w:lineRule="atLeast"/>
        <w:ind w:right="-512"/>
        <w:rPr>
          <w:rFonts w:ascii="微软雅黑" w:hAnsi="微软雅黑" w:eastAsia="微软雅黑" w:cs="Arial"/>
          <w:b/>
          <w:bCs/>
          <w:color w:val="FF0000"/>
          <w:sz w:val="24"/>
          <w:szCs w:val="24"/>
        </w:rPr>
      </w:pPr>
      <w:r>
        <w:rPr>
          <w:rFonts w:hint="eastAsia" w:ascii="微软雅黑" w:hAnsi="微软雅黑" w:eastAsia="微软雅黑" w:cs="宋体"/>
          <w:b/>
          <w:bCs/>
          <w:color w:val="FF0000"/>
          <w:sz w:val="24"/>
          <w:szCs w:val="24"/>
          <w:shd w:val="clear" w:color="auto" w:fill="FFFF00"/>
        </w:rPr>
        <w:t>附注</w:t>
      </w:r>
    </w:p>
    <w:p>
      <w:pPr>
        <w:spacing w:after="0" w:line="240" w:lineRule="auto"/>
        <w:rPr>
          <w:rFonts w:ascii="微软雅黑" w:hAnsi="微软雅黑" w:eastAsia="微软雅黑" w:cs="Arial"/>
        </w:rPr>
      </w:pPr>
      <w:r>
        <w:rPr>
          <w:rFonts w:hint="eastAsia" w:ascii="微软雅黑" w:hAnsi="微软雅黑" w:eastAsia="微软雅黑" w:cs="Arial"/>
        </w:rPr>
        <w:t>1.  F-1</w:t>
      </w:r>
      <w:r>
        <w:rPr>
          <w:rFonts w:hint="eastAsia" w:ascii="微软雅黑" w:hAnsi="微软雅黑" w:eastAsia="微软雅黑" w:cs="宋体"/>
        </w:rPr>
        <w:t>学生签证仅限学生在学方有效，签证到期需学生顾问签字申请延期方能办理。</w:t>
      </w:r>
    </w:p>
    <w:p>
      <w:pPr>
        <w:spacing w:after="0" w:line="240" w:lineRule="auto"/>
        <w:rPr>
          <w:rFonts w:ascii="微软雅黑" w:hAnsi="微软雅黑" w:eastAsia="微软雅黑" w:cs="Arial"/>
        </w:rPr>
      </w:pPr>
      <w:r>
        <w:rPr>
          <w:rFonts w:hint="eastAsia" w:ascii="微软雅黑" w:hAnsi="微软雅黑" w:eastAsia="微软雅黑" w:cs="Arial"/>
        </w:rPr>
        <w:t xml:space="preserve">2. </w:t>
      </w:r>
      <w:r>
        <w:rPr>
          <w:rFonts w:hint="eastAsia" w:ascii="微软雅黑" w:hAnsi="微软雅黑" w:eastAsia="微软雅黑" w:cs="宋体"/>
        </w:rPr>
        <w:t>离开学校不继续就学则学生签证立刻作废。来美求学时间</w:t>
      </w:r>
      <w:r>
        <w:rPr>
          <w:rFonts w:hint="eastAsia" w:ascii="微软雅黑" w:hAnsi="微软雅黑" w:eastAsia="微软雅黑" w:cs="Arial"/>
        </w:rPr>
        <w:t>4</w:t>
      </w:r>
      <w:r>
        <w:rPr>
          <w:rFonts w:hint="eastAsia" w:ascii="微软雅黑" w:hAnsi="微软雅黑" w:eastAsia="微软雅黑" w:cs="宋体"/>
        </w:rPr>
        <w:t>个月以上可申请</w:t>
      </w:r>
      <w:r>
        <w:rPr>
          <w:rFonts w:hint="eastAsia" w:ascii="微软雅黑" w:hAnsi="微软雅黑" w:eastAsia="微软雅黑" w:cs="Arial"/>
        </w:rPr>
        <w:t>F-1</w:t>
      </w:r>
    </w:p>
    <w:p>
      <w:pPr>
        <w:spacing w:after="0" w:line="240" w:lineRule="auto"/>
        <w:rPr>
          <w:rFonts w:ascii="微软雅黑" w:hAnsi="微软雅黑" w:eastAsia="微软雅黑" w:cs="Arial"/>
        </w:rPr>
      </w:pPr>
      <w:r>
        <w:rPr>
          <w:rFonts w:hint="eastAsia" w:ascii="微软雅黑" w:hAnsi="微软雅黑" w:eastAsia="微软雅黑" w:cs="宋体"/>
        </w:rPr>
        <w:t xml:space="preserve">    学生签证</w:t>
      </w:r>
      <w:r>
        <w:rPr>
          <w:rFonts w:hint="eastAsia" w:ascii="微软雅黑" w:hAnsi="微软雅黑" w:eastAsia="微软雅黑" w:cs="Arial"/>
        </w:rPr>
        <w:t>,  3</w:t>
      </w:r>
      <w:r>
        <w:rPr>
          <w:rFonts w:hint="eastAsia" w:ascii="微软雅黑" w:hAnsi="微软雅黑" w:eastAsia="微软雅黑" w:cs="宋体"/>
        </w:rPr>
        <w:t>个月之内只能申请</w:t>
      </w:r>
      <w:r>
        <w:rPr>
          <w:rFonts w:hint="eastAsia" w:ascii="微软雅黑" w:hAnsi="微软雅黑" w:eastAsia="微软雅黑" w:cs="Arial"/>
        </w:rPr>
        <w:t>B-1</w:t>
      </w:r>
      <w:r>
        <w:rPr>
          <w:rFonts w:hint="eastAsia" w:ascii="微软雅黑" w:hAnsi="微软雅黑" w:eastAsia="微软雅黑" w:cs="宋体"/>
        </w:rPr>
        <w:t>签证</w:t>
      </w:r>
      <w:r>
        <w:rPr>
          <w:rFonts w:hint="eastAsia" w:ascii="微软雅黑" w:hAnsi="微软雅黑" w:eastAsia="微软雅黑" w:cs="Arial"/>
        </w:rPr>
        <w:t>(</w:t>
      </w:r>
      <w:r>
        <w:rPr>
          <w:rFonts w:hint="eastAsia" w:ascii="微软雅黑" w:hAnsi="微软雅黑" w:eastAsia="微软雅黑" w:cs="宋体"/>
        </w:rPr>
        <w:t>考察或旅游）。</w:t>
      </w:r>
    </w:p>
    <w:p>
      <w:pPr>
        <w:numPr>
          <w:ilvl w:val="0"/>
          <w:numId w:val="1"/>
        </w:numPr>
        <w:spacing w:after="0" w:line="240" w:lineRule="auto"/>
        <w:rPr>
          <w:rFonts w:ascii="微软雅黑" w:hAnsi="微软雅黑" w:eastAsia="微软雅黑" w:cs="Arial"/>
        </w:rPr>
      </w:pPr>
      <w:r>
        <w:rPr>
          <w:rFonts w:hint="eastAsia" w:ascii="微软雅黑" w:hAnsi="微软雅黑" w:eastAsia="微软雅黑" w:cs="宋体"/>
        </w:rPr>
        <w:t>以条件式入学必需租住公寓六个月以上。（由于州大宿舍供不应求，</w:t>
      </w:r>
      <w:r>
        <w:rPr>
          <w:rFonts w:hint="eastAsia" w:ascii="微软雅黑" w:hAnsi="微软雅黑" w:eastAsia="微软雅黑" w:cs="Times New Roman"/>
        </w:rPr>
        <w:t>可能</w:t>
      </w:r>
      <w:r>
        <w:rPr>
          <w:rFonts w:hint="eastAsia" w:ascii="微软雅黑" w:hAnsi="微软雅黑" w:eastAsia="微软雅黑" w:cs="宋体"/>
        </w:rPr>
        <w:t>需在校外租住公寓</w:t>
      </w:r>
      <w:r>
        <w:rPr>
          <w:rFonts w:hint="eastAsia" w:ascii="微软雅黑" w:hAnsi="微软雅黑" w:eastAsia="微软雅黑" w:cs="Times New Roman"/>
        </w:rPr>
        <w:t>，</w:t>
      </w:r>
    </w:p>
    <w:p>
      <w:pPr>
        <w:spacing w:after="0" w:line="240" w:lineRule="auto"/>
        <w:rPr>
          <w:rFonts w:ascii="微软雅黑" w:hAnsi="微软雅黑" w:eastAsia="微软雅黑" w:cs="Times New Roman"/>
          <w:sz w:val="24"/>
          <w:szCs w:val="24"/>
        </w:rPr>
      </w:pPr>
      <w:r>
        <w:rPr>
          <w:rFonts w:hint="eastAsia" w:ascii="微软雅黑" w:hAnsi="微软雅黑" w:eastAsia="微软雅黑" w:cs="宋体"/>
        </w:rPr>
        <w:t xml:space="preserve">   所以越早申请越好</w:t>
      </w:r>
      <w:r>
        <w:rPr>
          <w:rFonts w:hint="eastAsia" w:ascii="微软雅黑" w:hAnsi="微软雅黑" w:eastAsia="微软雅黑" w:cs="Times New Roman"/>
          <w:sz w:val="24"/>
          <w:szCs w:val="24"/>
        </w:rPr>
        <w:t>）住宿费用一次缴交6个月，中途退租房租不退并需缴纳押金1个月，</w:t>
      </w:r>
    </w:p>
    <w:p>
      <w:pPr>
        <w:spacing w:after="0" w:line="240" w:lineRule="auto"/>
        <w:rPr>
          <w:rFonts w:ascii="微软雅黑" w:hAnsi="微软雅黑" w:eastAsia="微软雅黑" w:cs="Arial"/>
          <w:sz w:val="24"/>
          <w:szCs w:val="24"/>
        </w:rPr>
      </w:pPr>
      <w:r>
        <w:rPr>
          <w:rFonts w:hint="eastAsia" w:ascii="微软雅黑" w:hAnsi="微软雅黑" w:eastAsia="微软雅黑" w:cs="Times New Roman"/>
          <w:sz w:val="24"/>
          <w:szCs w:val="24"/>
        </w:rPr>
        <w:t xml:space="preserve">   在期满退租时扣除损外物件和清洁费外，余款30天内退回。</w:t>
      </w:r>
    </w:p>
    <w:p>
      <w:pPr>
        <w:spacing w:after="0" w:line="271" w:lineRule="auto"/>
        <w:rPr>
          <w:rFonts w:ascii="微软雅黑" w:hAnsi="微软雅黑" w:eastAsia="微软雅黑" w:cs="Arial"/>
          <w:color w:val="000000"/>
        </w:rPr>
      </w:pPr>
      <w:r>
        <w:rPr>
          <w:rFonts w:hint="eastAsia" w:ascii="微软雅黑" w:hAnsi="微软雅黑" w:eastAsia="微软雅黑" w:cs="Arial"/>
          <w:color w:val="000000"/>
        </w:rPr>
        <w:t xml:space="preserve"> </w:t>
      </w:r>
    </w:p>
    <w:p>
      <w:pPr>
        <w:spacing w:after="0" w:line="360" w:lineRule="atLeast"/>
        <w:ind w:right="-512"/>
        <w:rPr>
          <w:rFonts w:ascii="微软雅黑" w:hAnsi="微软雅黑" w:eastAsia="微软雅黑" w:cs="Arial"/>
          <w:color w:val="0000FF"/>
          <w:sz w:val="24"/>
          <w:szCs w:val="24"/>
        </w:rPr>
      </w:pPr>
      <w:r>
        <w:rPr>
          <w:rFonts w:hint="eastAsia" w:ascii="微软雅黑" w:hAnsi="微软雅黑" w:eastAsia="微软雅黑" w:cs="宋体"/>
          <w:b/>
          <w:bCs/>
          <w:color w:val="0000FF"/>
          <w:sz w:val="24"/>
          <w:szCs w:val="24"/>
          <w:shd w:val="clear" w:color="auto" w:fill="FFFF00"/>
        </w:rPr>
        <w:t>申办流程</w:t>
      </w:r>
    </w:p>
    <w:p>
      <w:pPr>
        <w:spacing w:after="0" w:line="360" w:lineRule="atLeast"/>
        <w:ind w:left="310" w:right="-512" w:hanging="310"/>
        <w:rPr>
          <w:rFonts w:ascii="微软雅黑" w:hAnsi="微软雅黑" w:eastAsia="微软雅黑" w:cs="Arial"/>
          <w:color w:val="000000"/>
        </w:rPr>
      </w:pPr>
      <w:r>
        <w:rPr>
          <w:rFonts w:hint="eastAsia" w:ascii="微软雅黑" w:hAnsi="微软雅黑" w:eastAsia="微软雅黑" w:cs="Arial"/>
          <w:color w:val="000000"/>
        </w:rPr>
        <w:t>1</w:t>
      </w:r>
      <w:r>
        <w:rPr>
          <w:rFonts w:hint="eastAsia" w:ascii="微软雅黑" w:hAnsi="微软雅黑" w:eastAsia="微软雅黑" w:cs="宋体"/>
          <w:color w:val="000000"/>
        </w:rPr>
        <w:t>、可向</w:t>
      </w:r>
      <w:r>
        <w:rPr>
          <w:rFonts w:hint="eastAsia" w:ascii="微软雅黑" w:hAnsi="微软雅黑" w:eastAsia="微软雅黑" w:cs="Arial"/>
          <w:color w:val="000000"/>
        </w:rPr>
        <w:t xml:space="preserve"> (</w:t>
      </w:r>
      <w:r>
        <w:rPr>
          <w:rFonts w:hint="eastAsia" w:ascii="微软雅黑" w:hAnsi="微软雅黑" w:eastAsia="微软雅黑" w:cs="宋体"/>
          <w:color w:val="000000"/>
        </w:rPr>
        <w:t>甲方</w:t>
      </w:r>
      <w:r>
        <w:rPr>
          <w:rFonts w:hint="eastAsia" w:ascii="微软雅黑" w:hAnsi="微软雅黑" w:eastAsia="微软雅黑" w:cs="Arial"/>
          <w:color w:val="000000"/>
        </w:rPr>
        <w:t xml:space="preserve">) </w:t>
      </w:r>
      <w:r>
        <w:rPr>
          <w:rFonts w:hint="eastAsia" w:ascii="微软雅黑" w:hAnsi="微软雅黑" w:eastAsia="微软雅黑" w:cs="宋体"/>
          <w:color w:val="000000"/>
        </w:rPr>
        <w:t>本公司各地之代表处或代理咨询有关参加</w:t>
      </w:r>
      <w:r>
        <w:rPr>
          <w:rFonts w:hint="eastAsia" w:ascii="微软雅黑" w:hAnsi="微软雅黑" w:eastAsia="微软雅黑" w:cs="宋体"/>
          <w:color w:val="0000FF"/>
          <w:highlight w:val="yellow"/>
        </w:rPr>
        <w:t>留</w:t>
      </w:r>
      <w:r>
        <w:rPr>
          <w:rFonts w:hint="eastAsia" w:ascii="微软雅黑" w:hAnsi="微软雅黑" w:eastAsia="微软雅黑" w:cs="宋体"/>
          <w:b/>
          <w:color w:val="0000FF"/>
          <w:highlight w:val="yellow"/>
        </w:rPr>
        <w:t>美捷径计划</w:t>
      </w:r>
      <w:r>
        <w:rPr>
          <w:rFonts w:hint="eastAsia" w:ascii="微软雅黑" w:hAnsi="微软雅黑" w:eastAsia="微软雅黑" w:cs="宋体"/>
          <w:color w:val="000000"/>
        </w:rPr>
        <w:t>之细节。核对学生的经济能力是否合乎此计划的规定以及各项费用与每年之开支等。</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color w:val="000000"/>
        </w:rPr>
        <w:t xml:space="preserve"> </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b/>
          <w:bCs/>
          <w:color w:val="333333"/>
        </w:rPr>
        <w:t>2</w:t>
      </w:r>
      <w:r>
        <w:rPr>
          <w:rFonts w:hint="eastAsia" w:ascii="微软雅黑" w:hAnsi="微软雅黑" w:eastAsia="微软雅黑" w:cs="宋体"/>
          <w:b/>
          <w:bCs/>
          <w:color w:val="333333"/>
        </w:rPr>
        <w:t>、</w:t>
      </w:r>
      <w:r>
        <w:rPr>
          <w:rFonts w:hint="eastAsia" w:ascii="微软雅黑" w:hAnsi="微软雅黑" w:eastAsia="微软雅黑" w:cs="宋体"/>
          <w:b/>
          <w:bCs/>
          <w:color w:val="1F497D"/>
          <w:highlight w:val="yellow"/>
        </w:rPr>
        <w:t>需缴的材料：</w:t>
      </w:r>
    </w:p>
    <w:p>
      <w:pPr>
        <w:spacing w:after="0" w:line="360" w:lineRule="atLeast"/>
        <w:ind w:right="-512"/>
        <w:rPr>
          <w:rFonts w:ascii="微软雅黑" w:hAnsi="微软雅黑" w:eastAsia="微软雅黑" w:cs="Arial"/>
        </w:rPr>
      </w:pPr>
      <w:r>
        <w:rPr>
          <w:rFonts w:hint="eastAsia" w:ascii="微软雅黑" w:hAnsi="微软雅黑" w:eastAsia="微软雅黑" w:cs="Arial"/>
        </w:rPr>
        <w:t xml:space="preserve">     (1) </w:t>
      </w:r>
      <w:r>
        <w:rPr>
          <w:rFonts w:hint="eastAsia" w:ascii="微软雅黑" w:hAnsi="微软雅黑" w:eastAsia="微软雅黑" w:cs="宋体"/>
        </w:rPr>
        <w:t>护照影印件。</w:t>
      </w:r>
    </w:p>
    <w:p>
      <w:pPr>
        <w:spacing w:after="0" w:line="360" w:lineRule="atLeast"/>
        <w:ind w:right="-512"/>
        <w:rPr>
          <w:rFonts w:ascii="微软雅黑" w:hAnsi="微软雅黑" w:eastAsia="微软雅黑" w:cs="Arial"/>
        </w:rPr>
      </w:pPr>
      <w:r>
        <w:rPr>
          <w:rFonts w:hint="eastAsia" w:ascii="微软雅黑" w:hAnsi="微软雅黑" w:eastAsia="微软雅黑" w:cs="Arial"/>
        </w:rPr>
        <w:t xml:space="preserve">     (2) </w:t>
      </w:r>
      <w:r>
        <w:rPr>
          <w:rFonts w:hint="eastAsia" w:ascii="微软雅黑" w:hAnsi="微软雅黑" w:eastAsia="微软雅黑" w:cs="宋体"/>
        </w:rPr>
        <w:t>正方形</w:t>
      </w:r>
      <w:r>
        <w:rPr>
          <w:rFonts w:hint="eastAsia" w:ascii="微软雅黑" w:hAnsi="微软雅黑" w:eastAsia="微软雅黑" w:cs="Arial"/>
        </w:rPr>
        <w:t>(2x2</w:t>
      </w:r>
      <w:r>
        <w:rPr>
          <w:rFonts w:hint="eastAsia" w:ascii="微软雅黑" w:hAnsi="微软雅黑" w:eastAsia="微软雅黑" w:cs="宋体"/>
        </w:rPr>
        <w:t>护照式</w:t>
      </w:r>
      <w:r>
        <w:rPr>
          <w:rFonts w:hint="eastAsia" w:ascii="微软雅黑" w:hAnsi="微软雅黑" w:eastAsia="微软雅黑" w:cs="Arial"/>
        </w:rPr>
        <w:t>)</w:t>
      </w:r>
      <w:r>
        <w:rPr>
          <w:rFonts w:hint="eastAsia" w:ascii="微软雅黑" w:hAnsi="微软雅黑" w:eastAsia="微软雅黑" w:cs="宋体"/>
        </w:rPr>
        <w:t>正面照片</w:t>
      </w:r>
      <w:r>
        <w:rPr>
          <w:rFonts w:hint="eastAsia" w:ascii="微软雅黑" w:hAnsi="微软雅黑" w:eastAsia="微软雅黑" w:cs="Arial"/>
        </w:rPr>
        <w:t>4张。</w:t>
      </w:r>
    </w:p>
    <w:p>
      <w:pPr>
        <w:spacing w:after="0" w:line="360" w:lineRule="atLeast"/>
        <w:ind w:right="-512"/>
        <w:rPr>
          <w:rFonts w:ascii="微软雅黑" w:hAnsi="微软雅黑" w:eastAsia="微软雅黑" w:cs="宋体"/>
        </w:rPr>
      </w:pPr>
      <w:r>
        <w:rPr>
          <w:rFonts w:hint="eastAsia" w:ascii="微软雅黑" w:hAnsi="微软雅黑" w:eastAsia="微软雅黑" w:cs="Arial"/>
        </w:rPr>
        <w:t xml:space="preserve">     (3) </w:t>
      </w:r>
      <w:r>
        <w:rPr>
          <w:rFonts w:hint="eastAsia" w:ascii="微软雅黑" w:hAnsi="微软雅黑" w:eastAsia="微软雅黑" w:cs="宋体"/>
        </w:rPr>
        <w:t>用学生名字所出的资金证明影印件</w:t>
      </w:r>
      <w:r>
        <w:rPr>
          <w:rFonts w:hint="eastAsia" w:ascii="微软雅黑" w:hAnsi="微软雅黑" w:eastAsia="微软雅黑" w:cs="Arial"/>
        </w:rPr>
        <w:t>(</w:t>
      </w:r>
      <w:r>
        <w:rPr>
          <w:rFonts w:hint="eastAsia" w:ascii="微软雅黑" w:hAnsi="微软雅黑" w:eastAsia="微软雅黑" w:cs="宋体"/>
        </w:rPr>
        <w:t>人民币</w:t>
      </w:r>
      <w:r>
        <w:rPr>
          <w:rFonts w:hint="eastAsia" w:ascii="微软雅黑" w:hAnsi="微软雅黑" w:eastAsia="微软雅黑" w:cs="Arial"/>
        </w:rPr>
        <w:t>40</w:t>
      </w:r>
      <w:r>
        <w:rPr>
          <w:rFonts w:hint="eastAsia" w:ascii="微软雅黑" w:hAnsi="微软雅黑" w:eastAsia="微软雅黑" w:cs="宋体"/>
        </w:rPr>
        <w:t>万以上</w:t>
      </w:r>
      <w:r>
        <w:rPr>
          <w:rFonts w:hint="eastAsia" w:ascii="微软雅黑" w:hAnsi="微软雅黑" w:eastAsia="微软雅黑" w:cs="Arial"/>
        </w:rPr>
        <w:t>,</w:t>
      </w:r>
      <w:r>
        <w:rPr>
          <w:rFonts w:hint="eastAsia" w:ascii="微软雅黑" w:hAnsi="微软雅黑" w:eastAsia="微软雅黑" w:cs="宋体"/>
        </w:rPr>
        <w:t>数额越高越好</w:t>
      </w:r>
      <w:r>
        <w:rPr>
          <w:rFonts w:hint="eastAsia" w:ascii="微软雅黑" w:hAnsi="微软雅黑" w:eastAsia="微软雅黑" w:cs="Arial"/>
        </w:rPr>
        <w:t>).</w:t>
      </w:r>
      <w:r>
        <w:rPr>
          <w:rFonts w:hint="eastAsia" w:ascii="微软雅黑" w:hAnsi="微软雅黑" w:eastAsia="微软雅黑" w:cs="宋体"/>
        </w:rPr>
        <w:t xml:space="preserve">面试时将资金证明给签证官 </w:t>
      </w:r>
    </w:p>
    <w:p>
      <w:pPr>
        <w:spacing w:after="0" w:line="360" w:lineRule="atLeast"/>
        <w:ind w:right="-512"/>
        <w:rPr>
          <w:rFonts w:ascii="微软雅黑" w:hAnsi="微软雅黑" w:eastAsia="微软雅黑" w:cs="Arial"/>
        </w:rPr>
      </w:pPr>
      <w:r>
        <w:rPr>
          <w:rFonts w:hint="eastAsia" w:ascii="微软雅黑" w:hAnsi="微软雅黑" w:eastAsia="微软雅黑" w:cs="宋体"/>
        </w:rPr>
        <w:t xml:space="preserve">          查看，证明学生家长经济实力雄厚，有能力送学生来美国读书。</w:t>
      </w:r>
    </w:p>
    <w:p>
      <w:pPr>
        <w:spacing w:after="0" w:line="360" w:lineRule="atLeast"/>
        <w:ind w:right="-512"/>
        <w:rPr>
          <w:rFonts w:ascii="微软雅黑" w:hAnsi="微软雅黑" w:eastAsia="微软雅黑" w:cs="Times New Roman"/>
        </w:rPr>
      </w:pPr>
      <w:r>
        <w:rPr>
          <w:rFonts w:hint="eastAsia" w:ascii="微软雅黑" w:hAnsi="微软雅黑" w:eastAsia="微软雅黑" w:cs="Arial"/>
        </w:rPr>
        <w:t xml:space="preserve">     (4) </w:t>
      </w:r>
      <w:r>
        <w:rPr>
          <w:rFonts w:hint="eastAsia" w:ascii="微软雅黑" w:hAnsi="微软雅黑" w:eastAsia="微软雅黑" w:cs="宋体"/>
        </w:rPr>
        <w:t>填写加州州立多明戈斯山大学美国语言和文化学院申请表</w:t>
      </w:r>
      <w:r>
        <w:rPr>
          <w:rFonts w:hint="eastAsia" w:ascii="微软雅黑" w:hAnsi="微软雅黑" w:eastAsia="微软雅黑" w:cs="Times New Roman"/>
        </w:rPr>
        <w:t xml:space="preserve"> （请看附件）</w:t>
      </w:r>
    </w:p>
    <w:p>
      <w:pPr>
        <w:spacing w:after="0" w:line="360" w:lineRule="atLeast"/>
        <w:ind w:right="-512"/>
        <w:rPr>
          <w:rFonts w:ascii="微软雅黑" w:hAnsi="微软雅黑" w:eastAsia="微软雅黑" w:cs="Arial"/>
        </w:rPr>
      </w:pPr>
      <w:r>
        <w:rPr>
          <w:rFonts w:hint="eastAsia" w:ascii="微软雅黑" w:hAnsi="微软雅黑" w:eastAsia="微软雅黑" w:cs="Arial"/>
        </w:rPr>
        <w:t xml:space="preserve">     (5) </w:t>
      </w:r>
      <w:r>
        <w:rPr>
          <w:rFonts w:hint="eastAsia" w:ascii="微软雅黑" w:hAnsi="微软雅黑" w:eastAsia="微软雅黑" w:cs="宋体"/>
        </w:rPr>
        <w:t>缴交报名费</w:t>
      </w:r>
      <w:r>
        <w:rPr>
          <w:rFonts w:hint="eastAsia" w:ascii="微软雅黑" w:hAnsi="微软雅黑" w:eastAsia="微软雅黑" w:cs="Arial"/>
        </w:rPr>
        <w:t xml:space="preserve"> $700与奖学金申请费$750.</w:t>
      </w:r>
      <w:r>
        <w:rPr>
          <w:rFonts w:hint="eastAsia" w:ascii="微软雅黑" w:hAnsi="微软雅黑" w:eastAsia="微软雅黑" w:cs="宋体"/>
        </w:rPr>
        <w:t>总共</w:t>
      </w:r>
      <w:r>
        <w:rPr>
          <w:rFonts w:hint="eastAsia" w:ascii="微软雅黑" w:hAnsi="微软雅黑" w:eastAsia="微软雅黑" w:cs="Arial"/>
        </w:rPr>
        <w:t xml:space="preserve">$1,450美元。双录取需加付 $200.表格填妥后由甲 </w:t>
      </w:r>
    </w:p>
    <w:p>
      <w:pPr>
        <w:spacing w:after="0" w:line="360" w:lineRule="atLeast"/>
        <w:ind w:right="-512"/>
        <w:rPr>
          <w:rFonts w:ascii="微软雅黑" w:hAnsi="微软雅黑" w:eastAsia="微软雅黑" w:cs="Arial"/>
          <w:color w:val="000000"/>
        </w:rPr>
      </w:pPr>
      <w:r>
        <w:rPr>
          <w:rFonts w:hint="eastAsia" w:ascii="微软雅黑" w:hAnsi="微软雅黑" w:eastAsia="微软雅黑" w:cs="Arial"/>
        </w:rPr>
        <w:t>方扫描至总公司，经州</w:t>
      </w:r>
      <w:r>
        <w:rPr>
          <w:rFonts w:hint="eastAsia" w:ascii="微软雅黑" w:hAnsi="微软雅黑" w:eastAsia="微软雅黑" w:cs="宋体"/>
        </w:rPr>
        <w:t>大确定接受后</w:t>
      </w:r>
      <w:r>
        <w:rPr>
          <w:rFonts w:hint="eastAsia" w:ascii="微软雅黑" w:hAnsi="微软雅黑" w:eastAsia="微软雅黑" w:cs="Arial"/>
        </w:rPr>
        <w:t>,</w:t>
      </w:r>
      <w:r>
        <w:rPr>
          <w:rFonts w:hint="eastAsia" w:ascii="微软雅黑" w:hAnsi="微软雅黑" w:eastAsia="微软雅黑" w:cs="宋体"/>
        </w:rPr>
        <w:t>一经决定所缴</w:t>
      </w:r>
      <w:r>
        <w:rPr>
          <w:rFonts w:hint="eastAsia" w:ascii="微软雅黑" w:hAnsi="微软雅黑" w:eastAsia="微软雅黑" w:cs="Arial"/>
        </w:rPr>
        <w:t>$</w:t>
      </w:r>
      <w:r>
        <w:rPr>
          <w:rFonts w:hint="eastAsia" w:ascii="微软雅黑" w:hAnsi="微软雅黑" w:eastAsia="微软雅黑" w:cs="Times New Roman"/>
        </w:rPr>
        <w:t>700</w:t>
      </w:r>
      <w:r>
        <w:rPr>
          <w:rFonts w:hint="eastAsia" w:ascii="微软雅黑" w:hAnsi="微软雅黑" w:eastAsia="微软雅黑" w:cs="宋体"/>
        </w:rPr>
        <w:t>美元</w:t>
      </w:r>
      <w:r>
        <w:rPr>
          <w:rFonts w:hint="eastAsia" w:ascii="微软雅黑" w:hAnsi="微软雅黑" w:eastAsia="微软雅黑" w:cs="Times New Roman"/>
        </w:rPr>
        <w:t>或</w:t>
      </w:r>
      <w:r>
        <w:rPr>
          <w:rFonts w:hint="eastAsia" w:ascii="微软雅黑" w:hAnsi="微软雅黑" w:eastAsia="微软雅黑" w:cs="Arial"/>
        </w:rPr>
        <w:t>$900</w:t>
      </w:r>
      <w:r>
        <w:rPr>
          <w:rFonts w:hint="eastAsia" w:ascii="微软雅黑" w:hAnsi="微软雅黑" w:eastAsia="微软雅黑" w:cs="Times New Roman"/>
        </w:rPr>
        <w:t>美元</w:t>
      </w:r>
      <w:r>
        <w:rPr>
          <w:rFonts w:hint="eastAsia" w:ascii="微软雅黑" w:hAnsi="微软雅黑" w:eastAsia="微软雅黑" w:cs="Arial"/>
        </w:rPr>
        <w:t>(</w:t>
      </w:r>
      <w:r>
        <w:rPr>
          <w:rFonts w:hint="eastAsia" w:ascii="微软雅黑" w:hAnsi="微软雅黑" w:eastAsia="微软雅黑" w:cs="宋体"/>
        </w:rPr>
        <w:t>不退</w:t>
      </w:r>
      <w:r>
        <w:rPr>
          <w:rFonts w:hint="eastAsia" w:ascii="微软雅黑" w:hAnsi="微软雅黑" w:eastAsia="微软雅黑" w:cs="Arial"/>
        </w:rPr>
        <w:t>)</w:t>
      </w:r>
      <w:r>
        <w:rPr>
          <w:rFonts w:hint="eastAsia" w:ascii="微软雅黑" w:hAnsi="微软雅黑" w:eastAsia="微软雅黑" w:cs="宋体"/>
        </w:rPr>
        <w:t>，如州大不接受申请</w:t>
      </w:r>
      <w:r>
        <w:rPr>
          <w:rFonts w:hint="eastAsia" w:ascii="微软雅黑" w:hAnsi="微软雅黑" w:eastAsia="微软雅黑" w:cs="Times New Roman"/>
        </w:rPr>
        <w:t>费</w:t>
      </w:r>
      <w:r>
        <w:rPr>
          <w:rFonts w:hint="eastAsia" w:ascii="微软雅黑" w:hAnsi="微软雅黑" w:eastAsia="微软雅黑" w:cs="宋体"/>
        </w:rPr>
        <w:t>立时退还。奖学金数额一旦印在入学许可书上则奖学金申请费$750不予退还</w:t>
      </w:r>
      <w:r>
        <w:rPr>
          <w:rFonts w:hint="eastAsia" w:ascii="微软雅黑" w:hAnsi="微软雅黑" w:eastAsia="微软雅黑" w:cs="宋体"/>
          <w:color w:val="003300"/>
        </w:rPr>
        <w:t>。</w:t>
      </w:r>
    </w:p>
    <w:p>
      <w:pPr>
        <w:spacing w:after="0" w:line="360" w:lineRule="atLeast"/>
        <w:ind w:right="-512"/>
        <w:rPr>
          <w:rFonts w:ascii="微软雅黑" w:hAnsi="微软雅黑" w:eastAsia="微软雅黑" w:cs="Arial"/>
          <w:b/>
          <w:bCs/>
          <w:color w:val="0000FF"/>
          <w:shd w:val="clear" w:color="auto" w:fill="FFFF00"/>
        </w:rPr>
      </w:pPr>
      <w:r>
        <w:rPr>
          <w:rFonts w:hint="eastAsia" w:ascii="微软雅黑" w:hAnsi="微软雅黑" w:eastAsia="微软雅黑" w:cs="Arial"/>
          <w:color w:val="333333"/>
        </w:rPr>
        <w:br w:type="textWrapping"/>
      </w:r>
      <w:r>
        <w:rPr>
          <w:rFonts w:hint="eastAsia" w:ascii="微软雅黑" w:hAnsi="微软雅黑" w:eastAsia="微软雅黑" w:cs="Arial"/>
          <w:b/>
          <w:bCs/>
          <w:color w:val="0000FF"/>
          <w:shd w:val="clear" w:color="auto" w:fill="FFFF00"/>
        </w:rPr>
        <w:t>附注：申请加州州立多明格斯山大学ALCP时，不需银行证明只需将人民币40万银行存折的影印件发来即可。但在美领馆面签时则需要提供银行存款证明的正本。</w:t>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8"/>
    <w:family w:val="auto"/>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596F4"/>
    <w:multiLevelType w:val="multilevel"/>
    <w:tmpl w:val="573596F4"/>
    <w:lvl w:ilvl="0" w:tentative="0">
      <w:start w:val="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7C"/>
    <w:rsid w:val="000275B7"/>
    <w:rsid w:val="001B3F5C"/>
    <w:rsid w:val="0032692F"/>
    <w:rsid w:val="003C0234"/>
    <w:rsid w:val="004E6C52"/>
    <w:rsid w:val="00551F37"/>
    <w:rsid w:val="007C1386"/>
    <w:rsid w:val="008E337D"/>
    <w:rsid w:val="009A5BBC"/>
    <w:rsid w:val="00A01691"/>
    <w:rsid w:val="00A25211"/>
    <w:rsid w:val="00A87853"/>
    <w:rsid w:val="00B50B71"/>
    <w:rsid w:val="00B90ADC"/>
    <w:rsid w:val="00BC6C3D"/>
    <w:rsid w:val="00E87B7C"/>
    <w:rsid w:val="00F141D2"/>
    <w:rsid w:val="00F30AA7"/>
    <w:rsid w:val="00F94A2E"/>
    <w:rsid w:val="02A25A9C"/>
    <w:rsid w:val="08CA42CC"/>
    <w:rsid w:val="09524AF8"/>
    <w:rsid w:val="10B506FC"/>
    <w:rsid w:val="15E25EED"/>
    <w:rsid w:val="20392AAB"/>
    <w:rsid w:val="20883409"/>
    <w:rsid w:val="3056510C"/>
    <w:rsid w:val="31386864"/>
    <w:rsid w:val="36FD14C6"/>
    <w:rsid w:val="41402B32"/>
    <w:rsid w:val="477C1E43"/>
    <w:rsid w:val="60241F46"/>
    <w:rsid w:val="6133600A"/>
    <w:rsid w:val="63D94B0A"/>
    <w:rsid w:val="647B70B5"/>
    <w:rsid w:val="69C84E49"/>
    <w:rsid w:val="6B53162F"/>
    <w:rsid w:val="75000987"/>
    <w:rsid w:val="752C07A7"/>
    <w:rsid w:val="77FF73B9"/>
    <w:rsid w:val="789416C4"/>
    <w:rsid w:val="794E0751"/>
    <w:rsid w:val="7B7A0DC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922</Words>
  <Characters>5259</Characters>
  <Lines>43</Lines>
  <Paragraphs>12</Paragraphs>
  <TotalTime>0</TotalTime>
  <ScaleCrop>false</ScaleCrop>
  <LinksUpToDate>false</LinksUpToDate>
  <CharactersWithSpaces>6169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2016-05-12T18:43:00Z</dcterms:created>
  <dc:creator>OS</dc:creator>
  <cp:lastModifiedBy>p c</cp:lastModifiedBy>
  <dcterms:modified xsi:type="dcterms:W3CDTF">2016-09-23T16:43:01Z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