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2016年美国政府实习计划安排</w:t>
      </w:r>
    </w:p>
    <w:p>
      <w:pPr>
        <w:jc w:val="left"/>
        <w:rPr>
          <w:rFonts w:hint="eastAsia"/>
          <w:b/>
          <w:szCs w:val="21"/>
        </w:rPr>
      </w:pPr>
    </w:p>
    <w:tbl>
      <w:tblPr>
        <w:tblStyle w:val="7"/>
        <w:tblW w:w="8254" w:type="dxa"/>
        <w:jc w:val="center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52"/>
        <w:gridCol w:w="1345"/>
        <w:gridCol w:w="236"/>
        <w:gridCol w:w="698"/>
        <w:gridCol w:w="193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4" w:type="dxa"/>
            <w:gridSpan w:val="7"/>
          </w:tcPr>
          <w:p>
            <w:pPr>
              <w:pStyle w:val="8"/>
              <w:ind w:left="450" w:firstLine="0"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 xml:space="preserve">    一、     </w:t>
            </w:r>
            <w:r>
              <w:rPr>
                <w:rFonts w:hint="eastAsia"/>
                <w:b/>
                <w:sz w:val="24"/>
                <w:szCs w:val="24"/>
              </w:rPr>
              <w:t>美国国会议员办公室（全年共10期）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期别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开始日期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结束日期</w:t>
            </w:r>
          </w:p>
        </w:tc>
        <w:tc>
          <w:tcPr>
            <w:tcW w:w="236" w:type="dxa"/>
            <w:vMerge w:val="restart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期别</w:t>
            </w:r>
          </w:p>
        </w:tc>
        <w:tc>
          <w:tcPr>
            <w:tcW w:w="1938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开始日期</w:t>
            </w:r>
          </w:p>
        </w:tc>
        <w:tc>
          <w:tcPr>
            <w:tcW w:w="1347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1月11日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2月05日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ind w:firstLine="183" w:firstLineChars="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938" w:type="dxa"/>
          </w:tcPr>
          <w:p>
            <w:pPr>
              <w:pStyle w:val="8"/>
              <w:ind w:left="450"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6月13日</w:t>
            </w:r>
          </w:p>
        </w:tc>
        <w:tc>
          <w:tcPr>
            <w:tcW w:w="134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2月15日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3月11日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pStyle w:val="8"/>
              <w:ind w:firstLine="183" w:firstLineChars="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938" w:type="dxa"/>
          </w:tcPr>
          <w:p>
            <w:pPr>
              <w:ind w:firstLine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7月11日</w:t>
            </w:r>
          </w:p>
        </w:tc>
        <w:tc>
          <w:tcPr>
            <w:tcW w:w="134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3月14日-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4月08日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pStyle w:val="8"/>
              <w:ind w:firstLine="183" w:firstLineChars="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9月12日</w:t>
            </w:r>
          </w:p>
        </w:tc>
        <w:tc>
          <w:tcPr>
            <w:tcW w:w="134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4月11日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5月06日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pStyle w:val="8"/>
              <w:ind w:firstLine="183" w:firstLineChars="8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10月10日</w:t>
            </w:r>
          </w:p>
        </w:tc>
        <w:tc>
          <w:tcPr>
            <w:tcW w:w="134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5月09日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6月03日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98" w:type="dxa"/>
          </w:tcPr>
          <w:p>
            <w:pPr>
              <w:pStyle w:val="8"/>
              <w:ind w:firstLine="95" w:firstLineChars="4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11月7日</w:t>
            </w:r>
          </w:p>
        </w:tc>
        <w:tc>
          <w:tcPr>
            <w:tcW w:w="134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12月2日</w:t>
            </w:r>
          </w:p>
        </w:tc>
      </w:tr>
    </w:tbl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tbl>
      <w:tblPr>
        <w:tblStyle w:val="7"/>
        <w:tblW w:w="5975" w:type="dxa"/>
        <w:jc w:val="center"/>
        <w:tblInd w:w="-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952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5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伊利诺伊州政府办公室（全年共三期）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期别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开始日期</w:t>
            </w:r>
          </w:p>
        </w:tc>
        <w:tc>
          <w:tcPr>
            <w:tcW w:w="2395" w:type="dxa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6月20日</w:t>
            </w:r>
          </w:p>
        </w:tc>
        <w:tc>
          <w:tcPr>
            <w:tcW w:w="239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7月18日</w:t>
            </w:r>
          </w:p>
        </w:tc>
        <w:tc>
          <w:tcPr>
            <w:tcW w:w="239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8月15日</w:t>
            </w:r>
          </w:p>
        </w:tc>
        <w:tc>
          <w:tcPr>
            <w:tcW w:w="239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9月09日</w:t>
            </w:r>
          </w:p>
        </w:tc>
      </w:tr>
    </w:tbl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p>
      <w:pPr>
        <w:pStyle w:val="8"/>
        <w:ind w:left="450" w:firstLine="0" w:firstLineChars="0"/>
        <w:jc w:val="left"/>
        <w:rPr>
          <w:rFonts w:hint="eastAsia"/>
          <w:b/>
          <w:szCs w:val="21"/>
        </w:rPr>
      </w:pPr>
    </w:p>
    <w:tbl>
      <w:tblPr>
        <w:tblStyle w:val="7"/>
        <w:tblW w:w="8249" w:type="dxa"/>
        <w:jc w:val="center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52"/>
        <w:gridCol w:w="1345"/>
        <w:gridCol w:w="236"/>
        <w:gridCol w:w="689"/>
        <w:gridCol w:w="193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9" w:type="dxa"/>
            <w:gridSpan w:val="7"/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芝加哥市政府办公室（全年共</w:t>
            </w:r>
            <w:r>
              <w:rPr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期别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开始日期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结束日期</w:t>
            </w:r>
          </w:p>
        </w:tc>
        <w:tc>
          <w:tcPr>
            <w:tcW w:w="236" w:type="dxa"/>
            <w:vMerge w:val="restart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期别</w:t>
            </w:r>
          </w:p>
        </w:tc>
        <w:tc>
          <w:tcPr>
            <w:tcW w:w="1938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开始日期</w:t>
            </w:r>
          </w:p>
        </w:tc>
        <w:tc>
          <w:tcPr>
            <w:tcW w:w="1351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1月11日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2月05日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6</w:t>
            </w:r>
          </w:p>
        </w:tc>
        <w:tc>
          <w:tcPr>
            <w:tcW w:w="1938" w:type="dxa"/>
          </w:tcPr>
          <w:p>
            <w:pPr>
              <w:pStyle w:val="8"/>
              <w:ind w:left="450"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6月20日</w:t>
            </w:r>
          </w:p>
        </w:tc>
        <w:tc>
          <w:tcPr>
            <w:tcW w:w="13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2月15日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3月11日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7</w:t>
            </w:r>
          </w:p>
        </w:tc>
        <w:tc>
          <w:tcPr>
            <w:tcW w:w="1938" w:type="dxa"/>
          </w:tcPr>
          <w:p>
            <w:pPr>
              <w:ind w:firstLine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7月18日</w:t>
            </w:r>
          </w:p>
        </w:tc>
        <w:tc>
          <w:tcPr>
            <w:tcW w:w="13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3月14日-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4月08日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8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8月15日</w:t>
            </w:r>
          </w:p>
        </w:tc>
        <w:tc>
          <w:tcPr>
            <w:tcW w:w="13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9月09日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4月11日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5月06日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9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9月12日</w:t>
            </w:r>
          </w:p>
        </w:tc>
        <w:tc>
          <w:tcPr>
            <w:tcW w:w="13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952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5月09日</w:t>
            </w:r>
          </w:p>
        </w:tc>
        <w:tc>
          <w:tcPr>
            <w:tcW w:w="1345" w:type="dxa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6月03日</w:t>
            </w: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pStyle w:val="8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10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10月10日</w:t>
            </w:r>
          </w:p>
        </w:tc>
        <w:tc>
          <w:tcPr>
            <w:tcW w:w="135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5" w:type="dxa"/>
            <w:gridSpan w:val="3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6" w:type="dxa"/>
            <w:vMerge w:val="continue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89" w:type="dxa"/>
          </w:tcPr>
          <w:p>
            <w:pPr>
              <w:pStyle w:val="8"/>
              <w:ind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11</w:t>
            </w:r>
          </w:p>
        </w:tc>
        <w:tc>
          <w:tcPr>
            <w:tcW w:w="1938" w:type="dxa"/>
          </w:tcPr>
          <w:p>
            <w:pPr>
              <w:ind w:firstLine="413" w:firstLineChars="19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11月07日</w:t>
            </w:r>
          </w:p>
        </w:tc>
        <w:tc>
          <w:tcPr>
            <w:tcW w:w="1351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12月02日</w:t>
            </w:r>
          </w:p>
        </w:tc>
      </w:tr>
    </w:tbl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2016年美国政府实习项目报价-</w:t>
      </w:r>
      <w:r>
        <w:rPr>
          <w:rFonts w:hint="eastAsia"/>
          <w:sz w:val="20"/>
          <w:szCs w:val="20"/>
        </w:rPr>
        <w:t>151030(2)</w:t>
      </w:r>
    </w:p>
    <w:p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（价格请与美国七海集团联系us</w:t>
      </w:r>
      <w:bookmarkStart w:id="0" w:name="_GoBack"/>
      <w:bookmarkEnd w:id="0"/>
      <w:r>
        <w:rPr>
          <w:rFonts w:hint="eastAsia"/>
          <w:b/>
          <w:sz w:val="20"/>
          <w:szCs w:val="20"/>
        </w:rPr>
        <w:t>a7saes@gmail.com）</w:t>
      </w:r>
    </w:p>
    <w:p>
      <w:pPr>
        <w:jc w:val="center"/>
        <w:rPr>
          <w:b/>
          <w:sz w:val="20"/>
          <w:szCs w:val="20"/>
        </w:rPr>
      </w:pP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华盛顿地区（国会议员办公室）价格：$_______/人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费用包含：</w:t>
      </w:r>
    </w:p>
    <w:p>
      <w:pPr>
        <w:pStyle w:val="8"/>
        <w:ind w:left="780" w:firstLine="0" w:firstLineChars="0"/>
      </w:pPr>
      <w:r>
        <w:rPr>
          <w:rFonts w:hint="eastAsia"/>
        </w:rPr>
        <w:t>岗位安置</w:t>
      </w:r>
    </w:p>
    <w:p>
      <w:pPr>
        <w:pStyle w:val="8"/>
        <w:ind w:left="780" w:firstLine="0" w:firstLineChars="0"/>
      </w:pPr>
      <w:r>
        <w:rPr>
          <w:rFonts w:hint="eastAsia"/>
        </w:rPr>
        <w:t>项目维护及管理</w:t>
      </w:r>
    </w:p>
    <w:p>
      <w:pPr>
        <w:pStyle w:val="8"/>
        <w:ind w:left="780" w:firstLine="0" w:firstLineChars="0"/>
      </w:pPr>
      <w:r>
        <w:rPr>
          <w:rFonts w:hint="eastAsia"/>
        </w:rPr>
        <w:t>海外人身医疗及意外险（人民币220万/人）</w:t>
      </w:r>
    </w:p>
    <w:p>
      <w:pPr>
        <w:pStyle w:val="8"/>
        <w:ind w:left="780" w:firstLine="0" w:firstLineChars="0"/>
      </w:pPr>
      <w:r>
        <w:rPr>
          <w:rFonts w:hint="eastAsia"/>
        </w:rPr>
        <w:t>全天24小时电话服务</w:t>
      </w:r>
    </w:p>
    <w:p>
      <w:pPr>
        <w:pStyle w:val="8"/>
        <w:ind w:left="780" w:firstLine="0" w:firstLineChars="0"/>
      </w:pPr>
      <w:r>
        <w:rPr>
          <w:rFonts w:hint="eastAsia"/>
        </w:rPr>
        <w:t>美国签证（F1、B1和J1签证有效期内的同学，按美国使馆退签证费）</w:t>
      </w:r>
    </w:p>
    <w:p>
      <w:pPr>
        <w:pStyle w:val="8"/>
        <w:ind w:left="780" w:firstLine="0" w:firstLineChars="0"/>
      </w:pPr>
      <w:r>
        <w:rPr>
          <w:rFonts w:hint="eastAsia"/>
        </w:rPr>
        <w:t>美国住宿（自行安排，退900美元/人）</w:t>
      </w:r>
    </w:p>
    <w:p>
      <w:pPr>
        <w:pStyle w:val="8"/>
        <w:ind w:left="780" w:firstLine="0" w:firstLineChars="0"/>
      </w:pPr>
      <w:r>
        <w:rPr>
          <w:rFonts w:hint="eastAsia"/>
        </w:rPr>
        <w:t>机场接送（自行安排，退300美元/人）</w:t>
      </w:r>
    </w:p>
    <w:p>
      <w:pPr>
        <w:ind w:left="360" w:firstLine="420"/>
      </w:pPr>
      <w:r>
        <w:rPr>
          <w:rFonts w:hint="eastAsia"/>
        </w:rPr>
        <w:t>市内交通(公交卡100美元/人)</w:t>
      </w:r>
    </w:p>
    <w:p>
      <w:pPr>
        <w:pStyle w:val="8"/>
        <w:numPr>
          <w:ilvl w:val="0"/>
          <w:numId w:val="4"/>
        </w:numPr>
        <w:ind w:firstLineChars="0"/>
      </w:pPr>
      <w:r>
        <w:rPr>
          <w:rFonts w:hint="eastAsia"/>
        </w:rPr>
        <w:t>费用未含：</w:t>
      </w:r>
    </w:p>
    <w:p>
      <w:pPr>
        <w:pStyle w:val="8"/>
        <w:ind w:left="780" w:firstLine="0" w:firstLineChars="0"/>
      </w:pPr>
      <w:r>
        <w:rPr>
          <w:rFonts w:hint="eastAsia"/>
        </w:rPr>
        <w:t>往返程机票</w:t>
      </w:r>
    </w:p>
    <w:p>
      <w:pPr>
        <w:pStyle w:val="8"/>
        <w:ind w:left="780" w:firstLine="0" w:firstLineChars="0"/>
      </w:pPr>
      <w:r>
        <w:rPr>
          <w:rFonts w:hint="eastAsia"/>
        </w:rPr>
        <w:t>个人在美餐及零用</w:t>
      </w:r>
    </w:p>
    <w:p>
      <w:pPr>
        <w:pStyle w:val="8"/>
        <w:ind w:left="780" w:firstLine="0" w:firstLineChars="0"/>
      </w:pPr>
      <w:r>
        <w:rPr>
          <w:rFonts w:hint="eastAsia"/>
        </w:rPr>
        <w:t>上述费用包含中未提到的内容</w:t>
      </w:r>
    </w:p>
    <w:p>
      <w:pPr>
        <w:pStyle w:val="8"/>
        <w:ind w:left="780" w:firstLine="0" w:firstLineChars="0"/>
      </w:pP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伊利诺伊州及芝加哥地区价格：$________/人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费用包含：</w:t>
      </w:r>
    </w:p>
    <w:p>
      <w:pPr>
        <w:pStyle w:val="8"/>
        <w:ind w:left="780" w:firstLine="0" w:firstLineChars="0"/>
      </w:pPr>
      <w:r>
        <w:rPr>
          <w:rFonts w:hint="eastAsia"/>
        </w:rPr>
        <w:t>岗位安置</w:t>
      </w:r>
    </w:p>
    <w:p>
      <w:pPr>
        <w:pStyle w:val="8"/>
        <w:ind w:left="780" w:firstLine="0" w:firstLineChars="0"/>
      </w:pPr>
      <w:r>
        <w:rPr>
          <w:rFonts w:hint="eastAsia"/>
        </w:rPr>
        <w:t>项目维护及管理</w:t>
      </w:r>
    </w:p>
    <w:p>
      <w:pPr>
        <w:pStyle w:val="8"/>
        <w:ind w:left="780" w:firstLine="0" w:firstLineChars="0"/>
      </w:pPr>
      <w:r>
        <w:rPr>
          <w:rFonts w:hint="eastAsia"/>
        </w:rPr>
        <w:t>海外人身医疗及意外险（人民币220万/人）</w:t>
      </w:r>
    </w:p>
    <w:p>
      <w:pPr>
        <w:pStyle w:val="8"/>
        <w:ind w:left="780" w:firstLine="0" w:firstLineChars="0"/>
      </w:pPr>
      <w:r>
        <w:rPr>
          <w:rFonts w:hint="eastAsia"/>
        </w:rPr>
        <w:t>全天24小时电话服务</w:t>
      </w:r>
    </w:p>
    <w:p>
      <w:pPr>
        <w:pStyle w:val="8"/>
        <w:ind w:left="780" w:firstLine="0" w:firstLineChars="0"/>
      </w:pPr>
      <w:r>
        <w:rPr>
          <w:rFonts w:hint="eastAsia"/>
        </w:rPr>
        <w:t>美国签证（F1、B1和J1签证有效期内的同学，按美国使馆退签证费）</w:t>
      </w:r>
    </w:p>
    <w:p>
      <w:pPr>
        <w:pStyle w:val="8"/>
        <w:ind w:left="780" w:firstLine="0" w:firstLineChars="0"/>
      </w:pPr>
      <w:r>
        <w:rPr>
          <w:rFonts w:hint="eastAsia"/>
        </w:rPr>
        <w:t>美国住宿（自行安排，退800美元/人）</w:t>
      </w:r>
    </w:p>
    <w:p>
      <w:pPr>
        <w:pStyle w:val="8"/>
        <w:ind w:left="780" w:firstLine="0" w:firstLineChars="0"/>
      </w:pPr>
      <w:r>
        <w:rPr>
          <w:rFonts w:hint="eastAsia"/>
        </w:rPr>
        <w:t>机场接送（自行安排，退200美元/人）</w:t>
      </w:r>
    </w:p>
    <w:p>
      <w:pPr>
        <w:ind w:left="360" w:firstLine="420"/>
      </w:pPr>
      <w:r>
        <w:rPr>
          <w:rFonts w:hint="eastAsia"/>
        </w:rPr>
        <w:t>市内交通(公交卡100美元/人)</w:t>
      </w:r>
    </w:p>
    <w:p>
      <w:pPr>
        <w:pStyle w:val="8"/>
        <w:numPr>
          <w:ilvl w:val="0"/>
          <w:numId w:val="5"/>
        </w:numPr>
        <w:ind w:firstLineChars="0"/>
      </w:pPr>
      <w:r>
        <w:rPr>
          <w:rFonts w:hint="eastAsia"/>
        </w:rPr>
        <w:t>费用未含：</w:t>
      </w:r>
    </w:p>
    <w:p>
      <w:pPr>
        <w:pStyle w:val="8"/>
        <w:ind w:left="780" w:firstLine="0" w:firstLineChars="0"/>
      </w:pPr>
      <w:r>
        <w:rPr>
          <w:rFonts w:hint="eastAsia"/>
        </w:rPr>
        <w:t>往返程机票</w:t>
      </w:r>
    </w:p>
    <w:p>
      <w:pPr>
        <w:pStyle w:val="8"/>
        <w:ind w:left="780" w:firstLine="0" w:firstLineChars="0"/>
      </w:pPr>
      <w:r>
        <w:rPr>
          <w:rFonts w:hint="eastAsia"/>
        </w:rPr>
        <w:t>个人在美餐及零用</w:t>
      </w:r>
    </w:p>
    <w:p>
      <w:pPr>
        <w:pStyle w:val="8"/>
        <w:ind w:left="780" w:firstLine="0" w:firstLineChars="0"/>
      </w:pPr>
      <w:r>
        <w:rPr>
          <w:rFonts w:hint="eastAsia"/>
        </w:rPr>
        <w:t>上述费用包含中未提到的内容</w:t>
      </w:r>
    </w:p>
    <w:p>
      <w:pPr>
        <w:pStyle w:val="8"/>
        <w:ind w:left="420" w:firstLine="0" w:firstLineChars="0"/>
      </w:pPr>
    </w:p>
    <w:p>
      <w:pPr>
        <w:pStyle w:val="8"/>
        <w:ind w:left="420" w:firstLine="0" w:firstLineChars="0"/>
      </w:pPr>
      <w:r>
        <w:rPr>
          <w:rFonts w:hint="eastAsia"/>
        </w:rPr>
        <w:t>备注：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报价中请另付海外操作费$________/人。</w:t>
      </w:r>
    </w:p>
    <w:p>
      <w:pPr>
        <w:pStyle w:val="8"/>
        <w:numPr>
          <w:ilvl w:val="0"/>
          <w:numId w:val="6"/>
        </w:numPr>
        <w:ind w:firstLineChars="0"/>
      </w:pPr>
      <w:r>
        <w:rPr>
          <w:rFonts w:hint="eastAsia"/>
        </w:rPr>
        <w:t>学生如支付人民币请按付款当日中国银行美元现金卖出价作为标准。</w:t>
      </w: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p>
      <w:pPr>
        <w:pStyle w:val="8"/>
        <w:ind w:left="450" w:firstLine="0" w:firstLineChars="0"/>
        <w:jc w:val="left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2213598">
    <w:nsid w:val="58F15F5E"/>
    <w:multiLevelType w:val="multilevel"/>
    <w:tmpl w:val="58F15F5E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82329229">
    <w:nsid w:val="5E506D8D"/>
    <w:multiLevelType w:val="multilevel"/>
    <w:tmpl w:val="5E506D8D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70910622">
    <w:nsid w:val="27FD489E"/>
    <w:multiLevelType w:val="multilevel"/>
    <w:tmpl w:val="27FD489E"/>
    <w:lvl w:ilvl="0" w:tentative="1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21662019">
    <w:nsid w:val="669E7A43"/>
    <w:multiLevelType w:val="multilevel"/>
    <w:tmpl w:val="669E7A43"/>
    <w:lvl w:ilvl="0" w:tentative="1">
      <w:start w:val="3"/>
      <w:numFmt w:val="japaneseCounting"/>
      <w:lvlText w:val="%1、"/>
      <w:lvlJc w:val="left"/>
      <w:pPr>
        <w:ind w:left="890" w:hanging="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8640721">
    <w:nsid w:val="1E513DD1"/>
    <w:multiLevelType w:val="multilevel"/>
    <w:tmpl w:val="1E513DD1"/>
    <w:lvl w:ilvl="0" w:tentative="1">
      <w:start w:val="2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724159">
    <w:nsid w:val="282836FF"/>
    <w:multiLevelType w:val="multilevel"/>
    <w:tmpl w:val="282836FF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08640721"/>
  </w:num>
  <w:num w:numId="2">
    <w:abstractNumId w:val="1721662019"/>
  </w:num>
  <w:num w:numId="3">
    <w:abstractNumId w:val="673724159"/>
  </w:num>
  <w:num w:numId="4">
    <w:abstractNumId w:val="1492213598"/>
  </w:num>
  <w:num w:numId="5">
    <w:abstractNumId w:val="670910622"/>
  </w:num>
  <w:num w:numId="6">
    <w:abstractNumId w:val="15823292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51"/>
    <w:rsid w:val="0001234D"/>
    <w:rsid w:val="00023DE3"/>
    <w:rsid w:val="00062C60"/>
    <w:rsid w:val="00065CB2"/>
    <w:rsid w:val="00090E81"/>
    <w:rsid w:val="000C61BA"/>
    <w:rsid w:val="00150A9B"/>
    <w:rsid w:val="001C1B5E"/>
    <w:rsid w:val="00231A2A"/>
    <w:rsid w:val="002611B0"/>
    <w:rsid w:val="004B1294"/>
    <w:rsid w:val="00657204"/>
    <w:rsid w:val="006C1904"/>
    <w:rsid w:val="0072388E"/>
    <w:rsid w:val="00817C89"/>
    <w:rsid w:val="008863F8"/>
    <w:rsid w:val="009906DE"/>
    <w:rsid w:val="00A35093"/>
    <w:rsid w:val="00AC4E18"/>
    <w:rsid w:val="00B06631"/>
    <w:rsid w:val="00B31C69"/>
    <w:rsid w:val="00B67EF8"/>
    <w:rsid w:val="00BD2D1E"/>
    <w:rsid w:val="00C83451"/>
    <w:rsid w:val="00C9072E"/>
    <w:rsid w:val="00CC534E"/>
    <w:rsid w:val="00CD3581"/>
    <w:rsid w:val="00D34973"/>
    <w:rsid w:val="00D820B0"/>
    <w:rsid w:val="00D82D0E"/>
    <w:rsid w:val="00EE3D4B"/>
    <w:rsid w:val="20307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Balloon Text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2015-10-01T23:17:00Z</dcterms:created>
  <dc:creator>微软用户</dc:creator>
  <cp:lastModifiedBy>Administrator</cp:lastModifiedBy>
  <dcterms:modified xsi:type="dcterms:W3CDTF">2016-01-20T03:31:00Z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